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29" w:rsidRDefault="00172F5A" w:rsidP="00C82FA0">
      <w:bookmarkStart w:id="0" w:name="_GoBack"/>
      <w:bookmarkEnd w:id="0"/>
      <w:r>
        <w:rPr>
          <w:noProof/>
        </w:rPr>
        <w:drawing>
          <wp:inline distT="0" distB="0" distL="0" distR="0">
            <wp:extent cx="2061845" cy="327660"/>
            <wp:effectExtent l="0" t="0" r="0" b="0"/>
            <wp:docPr id="1" name="Picture 1" descr="http://brand.ncsu.edu/assets/logos/ncstate-brick-4x1-re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ncsu.edu/assets/logos/ncstate-brick-4x1-red-mi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1845" cy="327660"/>
                    </a:xfrm>
                    <a:prstGeom prst="rect">
                      <a:avLst/>
                    </a:prstGeom>
                    <a:noFill/>
                    <a:ln>
                      <a:noFill/>
                    </a:ln>
                  </pic:spPr>
                </pic:pic>
              </a:graphicData>
            </a:graphic>
          </wp:inline>
        </w:drawing>
      </w:r>
    </w:p>
    <w:p w:rsidR="00383969" w:rsidRPr="00B245DF" w:rsidRDefault="00383969" w:rsidP="00920649">
      <w:pPr>
        <w:spacing w:after="0"/>
        <w:jc w:val="center"/>
        <w:rPr>
          <w:rFonts w:ascii="Arial" w:hAnsi="Arial" w:cs="Arial"/>
          <w:b/>
          <w:sz w:val="16"/>
          <w:szCs w:val="16"/>
        </w:rPr>
      </w:pPr>
    </w:p>
    <w:p w:rsidR="00920649" w:rsidRDefault="00A831AD" w:rsidP="00920649">
      <w:pPr>
        <w:spacing w:after="0"/>
        <w:jc w:val="center"/>
        <w:rPr>
          <w:rFonts w:ascii="Arial" w:hAnsi="Arial" w:cs="Arial"/>
          <w:b/>
          <w:sz w:val="28"/>
          <w:szCs w:val="28"/>
        </w:rPr>
      </w:pPr>
      <w:r w:rsidRPr="00920649">
        <w:rPr>
          <w:rFonts w:ascii="Arial" w:hAnsi="Arial" w:cs="Arial"/>
          <w:b/>
          <w:sz w:val="28"/>
          <w:szCs w:val="28"/>
        </w:rPr>
        <w:t xml:space="preserve">WASTEWATER COLLECTION SYSTEM </w:t>
      </w:r>
    </w:p>
    <w:p w:rsidR="00A831AD" w:rsidRPr="00920649" w:rsidRDefault="00104D3D" w:rsidP="00920649">
      <w:pPr>
        <w:spacing w:after="0"/>
        <w:jc w:val="center"/>
        <w:rPr>
          <w:rFonts w:ascii="Arial" w:hAnsi="Arial" w:cs="Arial"/>
          <w:b/>
          <w:i/>
          <w:sz w:val="16"/>
          <w:szCs w:val="16"/>
        </w:rPr>
      </w:pPr>
      <w:r>
        <w:rPr>
          <w:rFonts w:ascii="Arial" w:hAnsi="Arial" w:cs="Arial"/>
          <w:b/>
          <w:sz w:val="28"/>
          <w:szCs w:val="28"/>
        </w:rPr>
        <w:t>20</w:t>
      </w:r>
      <w:r w:rsidR="00D32B60">
        <w:rPr>
          <w:rFonts w:ascii="Arial" w:hAnsi="Arial" w:cs="Arial"/>
          <w:b/>
          <w:sz w:val="28"/>
          <w:szCs w:val="28"/>
        </w:rPr>
        <w:t>21</w:t>
      </w:r>
      <w:r>
        <w:rPr>
          <w:rFonts w:ascii="Arial" w:hAnsi="Arial" w:cs="Arial"/>
          <w:b/>
          <w:sz w:val="28"/>
          <w:szCs w:val="28"/>
        </w:rPr>
        <w:t xml:space="preserve"> </w:t>
      </w:r>
      <w:r w:rsidR="00F62977" w:rsidRPr="00920649">
        <w:rPr>
          <w:rFonts w:ascii="Arial" w:hAnsi="Arial" w:cs="Arial"/>
          <w:b/>
          <w:sz w:val="28"/>
          <w:szCs w:val="28"/>
        </w:rPr>
        <w:t xml:space="preserve">PERFORMANCE </w:t>
      </w:r>
      <w:r w:rsidR="00A831AD" w:rsidRPr="00920649">
        <w:rPr>
          <w:rFonts w:ascii="Arial" w:hAnsi="Arial" w:cs="Arial"/>
          <w:b/>
          <w:sz w:val="28"/>
          <w:szCs w:val="28"/>
        </w:rPr>
        <w:t>REPORT</w:t>
      </w:r>
    </w:p>
    <w:p w:rsidR="00920649" w:rsidRPr="00920649" w:rsidRDefault="00920649" w:rsidP="00920649">
      <w:pPr>
        <w:spacing w:after="0"/>
        <w:jc w:val="center"/>
        <w:rPr>
          <w:rFonts w:ascii="Arial" w:hAnsi="Arial" w:cs="Arial"/>
          <w:b/>
          <w:i/>
          <w:sz w:val="16"/>
          <w:szCs w:val="16"/>
        </w:rPr>
      </w:pPr>
    </w:p>
    <w:p w:rsidR="00920649" w:rsidRPr="00920649" w:rsidRDefault="00920649" w:rsidP="00920649">
      <w:pPr>
        <w:jc w:val="center"/>
        <w:rPr>
          <w:rFonts w:ascii="Arial" w:hAnsi="Arial" w:cs="Arial"/>
          <w:b/>
          <w:i/>
        </w:rPr>
      </w:pPr>
      <w:r w:rsidRPr="00920649">
        <w:rPr>
          <w:rFonts w:ascii="Arial" w:hAnsi="Arial" w:cs="Arial"/>
          <w:b/>
          <w:i/>
        </w:rPr>
        <w:t>For Distribution to NC State University Wastewater Collection System</w:t>
      </w:r>
      <w:r>
        <w:rPr>
          <w:rFonts w:ascii="Arial" w:hAnsi="Arial" w:cs="Arial"/>
          <w:b/>
          <w:i/>
        </w:rPr>
        <w:t xml:space="preserve"> U</w:t>
      </w:r>
      <w:r w:rsidRPr="00920649">
        <w:rPr>
          <w:rFonts w:ascii="Arial" w:hAnsi="Arial" w:cs="Arial"/>
          <w:b/>
          <w:i/>
        </w:rPr>
        <w:t>sers</w:t>
      </w:r>
    </w:p>
    <w:p w:rsidR="00383969" w:rsidRPr="00B245DF" w:rsidRDefault="00383969" w:rsidP="00B245DF">
      <w:pPr>
        <w:spacing w:after="0"/>
        <w:rPr>
          <w:rFonts w:ascii="Arial" w:hAnsi="Arial" w:cs="Arial"/>
          <w:b/>
          <w:sz w:val="16"/>
          <w:szCs w:val="16"/>
          <w:u w:val="single"/>
        </w:rPr>
      </w:pPr>
    </w:p>
    <w:p w:rsidR="00B245DF" w:rsidRPr="00EE6A13" w:rsidRDefault="00B245DF" w:rsidP="00B245DF">
      <w:pPr>
        <w:spacing w:after="0"/>
        <w:rPr>
          <w:rFonts w:ascii="Arial" w:hAnsi="Arial" w:cs="Arial"/>
          <w:b/>
          <w:u w:val="single"/>
        </w:rPr>
      </w:pPr>
      <w:r w:rsidRPr="00EE6A13">
        <w:rPr>
          <w:rFonts w:ascii="Arial" w:hAnsi="Arial" w:cs="Arial"/>
          <w:b/>
          <w:u w:val="single"/>
        </w:rPr>
        <w:t>Annual Performance</w:t>
      </w:r>
    </w:p>
    <w:p w:rsidR="00720D95" w:rsidRPr="00EE6A13" w:rsidRDefault="00B245DF" w:rsidP="00EE6A13">
      <w:pPr>
        <w:spacing w:after="0" w:line="360" w:lineRule="auto"/>
        <w:jc w:val="both"/>
        <w:rPr>
          <w:rFonts w:ascii="Arial" w:hAnsi="Arial" w:cs="Arial"/>
        </w:rPr>
      </w:pPr>
      <w:r w:rsidRPr="00EE6A13">
        <w:rPr>
          <w:rFonts w:ascii="Arial" w:hAnsi="Arial" w:cs="Arial"/>
        </w:rPr>
        <w:t>During the calendar year 20</w:t>
      </w:r>
      <w:r w:rsidR="00880D97" w:rsidRPr="00EE6A13">
        <w:rPr>
          <w:rFonts w:ascii="Arial" w:hAnsi="Arial" w:cs="Arial"/>
        </w:rPr>
        <w:t>21</w:t>
      </w:r>
      <w:r w:rsidR="00632486">
        <w:rPr>
          <w:rFonts w:ascii="Arial" w:hAnsi="Arial" w:cs="Arial"/>
        </w:rPr>
        <w:t xml:space="preserve">, </w:t>
      </w:r>
      <w:r w:rsidR="00383969" w:rsidRPr="00EE6A13">
        <w:rPr>
          <w:rFonts w:ascii="Arial" w:hAnsi="Arial" w:cs="Arial"/>
        </w:rPr>
        <w:t xml:space="preserve">NC State University </w:t>
      </w:r>
      <w:r w:rsidR="00EE6A13" w:rsidRPr="00EE6A13">
        <w:rPr>
          <w:rFonts w:ascii="Arial" w:hAnsi="Arial" w:cs="Arial"/>
        </w:rPr>
        <w:t xml:space="preserve">operated and maintained its </w:t>
      </w:r>
      <w:r w:rsidR="00383969" w:rsidRPr="00EE6A13">
        <w:rPr>
          <w:rFonts w:ascii="Arial" w:hAnsi="Arial" w:cs="Arial"/>
        </w:rPr>
        <w:t>wastewater collection system</w:t>
      </w:r>
      <w:r w:rsidRPr="00EE6A13">
        <w:rPr>
          <w:rFonts w:ascii="Arial" w:hAnsi="Arial" w:cs="Arial"/>
        </w:rPr>
        <w:t xml:space="preserve"> </w:t>
      </w:r>
      <w:r w:rsidR="00CA050B" w:rsidRPr="00EE6A13">
        <w:rPr>
          <w:rFonts w:ascii="Arial" w:hAnsi="Arial" w:cs="Arial"/>
        </w:rPr>
        <w:t xml:space="preserve">in accordance with Permit </w:t>
      </w:r>
      <w:r w:rsidRPr="00EE6A13">
        <w:rPr>
          <w:rFonts w:ascii="Arial" w:hAnsi="Arial" w:cs="Arial"/>
        </w:rPr>
        <w:t>No.</w:t>
      </w:r>
      <w:r w:rsidR="00CA050B" w:rsidRPr="00EE6A13">
        <w:rPr>
          <w:rFonts w:ascii="Arial" w:hAnsi="Arial" w:cs="Arial"/>
        </w:rPr>
        <w:t xml:space="preserve"> WQCS00371 and State and Federal laws </w:t>
      </w:r>
      <w:r w:rsidRPr="00EE6A13">
        <w:rPr>
          <w:rFonts w:ascii="Arial" w:hAnsi="Arial" w:cs="Arial"/>
        </w:rPr>
        <w:t xml:space="preserve">with no </w:t>
      </w:r>
      <w:r w:rsidR="00CA050B" w:rsidRPr="00EE6A13">
        <w:rPr>
          <w:rFonts w:ascii="Arial" w:hAnsi="Arial" w:cs="Arial"/>
        </w:rPr>
        <w:t xml:space="preserve">violations. </w:t>
      </w:r>
      <w:r w:rsidR="00B327C3" w:rsidRPr="00EE6A13">
        <w:rPr>
          <w:rFonts w:ascii="Arial" w:hAnsi="Arial" w:cs="Arial"/>
        </w:rPr>
        <w:t xml:space="preserve">  </w:t>
      </w:r>
    </w:p>
    <w:p w:rsidR="00720D95" w:rsidRPr="00EE6A13" w:rsidRDefault="00720D95" w:rsidP="00EE6A13">
      <w:pPr>
        <w:spacing w:after="0" w:line="360" w:lineRule="auto"/>
        <w:jc w:val="both"/>
        <w:rPr>
          <w:rFonts w:ascii="Arial" w:hAnsi="Arial" w:cs="Arial"/>
        </w:rPr>
      </w:pPr>
    </w:p>
    <w:p w:rsidR="00720D95" w:rsidRPr="00EE6A13" w:rsidRDefault="00720D95" w:rsidP="00EE6A13">
      <w:pPr>
        <w:spacing w:after="0" w:line="360" w:lineRule="auto"/>
        <w:jc w:val="both"/>
        <w:rPr>
          <w:rFonts w:ascii="Arial" w:hAnsi="Arial" w:cs="Arial"/>
          <w:b/>
          <w:u w:val="single"/>
        </w:rPr>
      </w:pPr>
      <w:r w:rsidRPr="00EE6A13">
        <w:rPr>
          <w:rFonts w:ascii="Arial" w:hAnsi="Arial" w:cs="Arial"/>
          <w:b/>
          <w:u w:val="single"/>
        </w:rPr>
        <w:t>Sanitary Sewer Overflows</w:t>
      </w:r>
    </w:p>
    <w:p w:rsidR="00CE14A0" w:rsidRDefault="00880D97" w:rsidP="00EE6A13">
      <w:pPr>
        <w:spacing w:after="0" w:line="360" w:lineRule="auto"/>
        <w:jc w:val="both"/>
        <w:rPr>
          <w:rFonts w:ascii="Arial" w:hAnsi="Arial" w:cs="Arial"/>
        </w:rPr>
      </w:pPr>
      <w:r w:rsidRPr="00EE6A13">
        <w:rPr>
          <w:rFonts w:ascii="Arial" w:hAnsi="Arial" w:cs="Arial"/>
        </w:rPr>
        <w:t>No</w:t>
      </w:r>
      <w:r w:rsidR="00B327C3" w:rsidRPr="00EE6A13">
        <w:rPr>
          <w:rFonts w:ascii="Arial" w:hAnsi="Arial" w:cs="Arial"/>
        </w:rPr>
        <w:t xml:space="preserve"> sanitary sewer </w:t>
      </w:r>
      <w:r w:rsidR="00632486">
        <w:rPr>
          <w:rFonts w:ascii="Arial" w:hAnsi="Arial" w:cs="Arial"/>
        </w:rPr>
        <w:t xml:space="preserve">overflows (SSOs) </w:t>
      </w:r>
      <w:r w:rsidR="00470839" w:rsidRPr="00EE6A13">
        <w:rPr>
          <w:rFonts w:ascii="Arial" w:hAnsi="Arial" w:cs="Arial"/>
        </w:rPr>
        <w:t xml:space="preserve">occurred </w:t>
      </w:r>
      <w:r w:rsidR="00B327C3" w:rsidRPr="00EE6A13">
        <w:rPr>
          <w:rFonts w:ascii="Arial" w:hAnsi="Arial" w:cs="Arial"/>
        </w:rPr>
        <w:t>during 20</w:t>
      </w:r>
      <w:r w:rsidRPr="00EE6A13">
        <w:rPr>
          <w:rFonts w:ascii="Arial" w:hAnsi="Arial" w:cs="Arial"/>
        </w:rPr>
        <w:t>21</w:t>
      </w:r>
      <w:r w:rsidR="00720D95" w:rsidRPr="00EE6A13">
        <w:rPr>
          <w:rFonts w:ascii="Arial" w:hAnsi="Arial" w:cs="Arial"/>
        </w:rPr>
        <w:t xml:space="preserve">. </w:t>
      </w:r>
    </w:p>
    <w:p w:rsidR="00EB129A" w:rsidRDefault="00EB129A" w:rsidP="00EE6A13">
      <w:pPr>
        <w:spacing w:after="0" w:line="360" w:lineRule="auto"/>
        <w:jc w:val="both"/>
        <w:rPr>
          <w:rFonts w:ascii="Arial" w:hAnsi="Arial" w:cs="Arial"/>
        </w:rPr>
      </w:pPr>
    </w:p>
    <w:p w:rsidR="00ED7BF8" w:rsidRPr="00EE6A13" w:rsidRDefault="00ED7BF8" w:rsidP="00EE6A13">
      <w:pPr>
        <w:spacing w:after="0" w:line="360" w:lineRule="auto"/>
        <w:jc w:val="both"/>
        <w:rPr>
          <w:rFonts w:ascii="Arial" w:hAnsi="Arial" w:cs="Arial"/>
          <w:b/>
          <w:u w:val="single"/>
        </w:rPr>
      </w:pPr>
      <w:r w:rsidRPr="00EE6A13">
        <w:rPr>
          <w:rFonts w:ascii="Arial" w:hAnsi="Arial" w:cs="Arial"/>
          <w:b/>
          <w:u w:val="single"/>
        </w:rPr>
        <w:t>Unautho</w:t>
      </w:r>
      <w:r w:rsidR="00EE6A13" w:rsidRPr="00EE6A13">
        <w:rPr>
          <w:rFonts w:ascii="Arial" w:hAnsi="Arial" w:cs="Arial"/>
          <w:b/>
          <w:u w:val="single"/>
        </w:rPr>
        <w:t>rized Discharge</w:t>
      </w:r>
    </w:p>
    <w:p w:rsidR="001771DC" w:rsidRDefault="001D1499" w:rsidP="001771DC">
      <w:pPr>
        <w:shd w:val="clear" w:color="auto" w:fill="FFFFFF"/>
        <w:spacing w:after="0" w:line="360" w:lineRule="auto"/>
        <w:jc w:val="both"/>
        <w:rPr>
          <w:rFonts w:ascii="Arial" w:eastAsia="Times New Roman" w:hAnsi="Arial" w:cs="Arial"/>
          <w:color w:val="222222"/>
        </w:rPr>
      </w:pPr>
      <w:r>
        <w:rPr>
          <w:rFonts w:ascii="Arial" w:hAnsi="Arial" w:cs="Arial"/>
        </w:rPr>
        <w:t>One</w:t>
      </w:r>
      <w:r w:rsidR="00EE6A13" w:rsidRPr="00EE6A13">
        <w:rPr>
          <w:rFonts w:ascii="Arial" w:hAnsi="Arial" w:cs="Arial"/>
        </w:rPr>
        <w:t xml:space="preserve"> unauthorized discharge </w:t>
      </w:r>
      <w:r w:rsidR="00EB129A">
        <w:rPr>
          <w:rFonts w:ascii="Arial" w:hAnsi="Arial" w:cs="Arial"/>
        </w:rPr>
        <w:t xml:space="preserve">totaling approximately 720 gallons </w:t>
      </w:r>
      <w:r>
        <w:rPr>
          <w:rFonts w:ascii="Arial" w:hAnsi="Arial" w:cs="Arial"/>
        </w:rPr>
        <w:t xml:space="preserve">occurred </w:t>
      </w:r>
      <w:r w:rsidR="0016362F">
        <w:rPr>
          <w:rFonts w:ascii="Arial" w:hAnsi="Arial" w:cs="Arial"/>
        </w:rPr>
        <w:t xml:space="preserve">in </w:t>
      </w:r>
      <w:r w:rsidR="00EB129A">
        <w:rPr>
          <w:rFonts w:ascii="Arial" w:hAnsi="Arial" w:cs="Arial"/>
        </w:rPr>
        <w:t xml:space="preserve">the spring of </w:t>
      </w:r>
      <w:r w:rsidR="0016362F">
        <w:rPr>
          <w:rFonts w:ascii="Arial" w:hAnsi="Arial" w:cs="Arial"/>
        </w:rPr>
        <w:t>2</w:t>
      </w:r>
      <w:r w:rsidR="00EB129A">
        <w:rPr>
          <w:rFonts w:ascii="Arial" w:hAnsi="Arial" w:cs="Arial"/>
        </w:rPr>
        <w:t>021.  A drain</w:t>
      </w:r>
      <w:r w:rsidR="00EB129A">
        <w:rPr>
          <w:rFonts w:ascii="Arial" w:eastAsia="Times New Roman" w:hAnsi="Arial" w:cs="Arial"/>
          <w:color w:val="222222"/>
        </w:rPr>
        <w:t xml:space="preserve"> line from two greenhouses clogged with soil and a plug was removed to divert the watering plants overflow from the wastewater collection system to the stormwater collection system.   </w:t>
      </w:r>
      <w:r w:rsidR="00EB129A" w:rsidRPr="00880D97">
        <w:rPr>
          <w:rFonts w:ascii="Arial" w:eastAsia="Times New Roman" w:hAnsi="Arial" w:cs="Arial"/>
          <w:color w:val="222222"/>
        </w:rPr>
        <w:t xml:space="preserve">Most </w:t>
      </w:r>
      <w:r w:rsidR="00EB129A">
        <w:rPr>
          <w:rFonts w:ascii="Arial" w:eastAsia="Times New Roman" w:hAnsi="Arial" w:cs="Arial"/>
          <w:color w:val="222222"/>
        </w:rPr>
        <w:t xml:space="preserve">of this overflow </w:t>
      </w:r>
      <w:r w:rsidR="00EB129A" w:rsidRPr="00880D97">
        <w:rPr>
          <w:rFonts w:ascii="Arial" w:eastAsia="Times New Roman" w:hAnsi="Arial" w:cs="Arial"/>
          <w:color w:val="222222"/>
        </w:rPr>
        <w:t xml:space="preserve">collected in </w:t>
      </w:r>
      <w:r w:rsidR="00EB129A">
        <w:rPr>
          <w:rFonts w:ascii="Arial" w:eastAsia="Times New Roman" w:hAnsi="Arial" w:cs="Arial"/>
          <w:color w:val="222222"/>
        </w:rPr>
        <w:t>a retention basin.  Upon discovery on May 14 2021, the Utilities Distribution Shop promptly replaced the plug and informed the greenhouse staff of why it needed to remain in place. The N.C. Division of Water Resources Raleigh Regional Office determined that this unauthorized discharge was not a reportable release.</w:t>
      </w:r>
    </w:p>
    <w:p w:rsidR="001771DC" w:rsidRDefault="001771DC" w:rsidP="001771DC">
      <w:pPr>
        <w:shd w:val="clear" w:color="auto" w:fill="FFFFFF"/>
        <w:spacing w:after="0" w:line="240" w:lineRule="auto"/>
        <w:jc w:val="both"/>
        <w:rPr>
          <w:rFonts w:ascii="Arial" w:eastAsia="Times New Roman" w:hAnsi="Arial" w:cs="Arial"/>
          <w:color w:val="222222"/>
        </w:rPr>
      </w:pPr>
    </w:p>
    <w:p w:rsidR="001771DC" w:rsidRPr="00EE6A13" w:rsidRDefault="001771DC" w:rsidP="001771DC">
      <w:pPr>
        <w:spacing w:after="0"/>
        <w:rPr>
          <w:rFonts w:ascii="Arial" w:hAnsi="Arial" w:cs="Arial"/>
          <w:b/>
          <w:u w:val="single"/>
        </w:rPr>
      </w:pPr>
      <w:r w:rsidRPr="00EE6A13">
        <w:rPr>
          <w:rFonts w:ascii="Arial" w:hAnsi="Arial" w:cs="Arial"/>
          <w:b/>
          <w:u w:val="single"/>
        </w:rPr>
        <w:t>Background</w:t>
      </w:r>
    </w:p>
    <w:p w:rsidR="001771DC" w:rsidRPr="00EE6A13" w:rsidRDefault="001771DC" w:rsidP="001771DC">
      <w:pPr>
        <w:pStyle w:val="ListParagraph"/>
        <w:spacing w:line="360" w:lineRule="auto"/>
        <w:ind w:left="0"/>
        <w:jc w:val="both"/>
        <w:rPr>
          <w:rFonts w:ascii="Arial" w:hAnsi="Arial" w:cs="Arial"/>
          <w:b/>
        </w:rPr>
      </w:pPr>
      <w:r w:rsidRPr="00EE6A13">
        <w:rPr>
          <w:rFonts w:ascii="Arial" w:hAnsi="Arial" w:cs="Arial"/>
        </w:rPr>
        <w:t xml:space="preserve">Wastewater collection systems are governed by North Carolina General Statute 143-215.1C and North Carolina Administrative Code Title 15A Chapters 2 and 8.  Permit No. WQCS00371, issued by the NC Division of Water </w:t>
      </w:r>
      <w:r w:rsidR="00632486">
        <w:rPr>
          <w:rFonts w:ascii="Arial" w:hAnsi="Arial" w:cs="Arial"/>
        </w:rPr>
        <w:t>Resources</w:t>
      </w:r>
      <w:r w:rsidRPr="00EE6A13">
        <w:rPr>
          <w:rFonts w:ascii="Arial" w:hAnsi="Arial" w:cs="Arial"/>
        </w:rPr>
        <w:t xml:space="preserve">, allows NC State University to operate and maintain more than 20 miles of sewer lines and associated piping, valves, and appurtenances required to make a complete and operational wastewater collection system to serve the campus in an environmentally sound manner.  The sewage and wastewater collected by this system are discharged into the City of Raleigh’s wastewater collection system and treated at its Neuse River Facility.  SSOs that release more than 1,000 gallons to the ground or any amount to surface water (including through ditches and storm drains) must be reported to the state. </w:t>
      </w:r>
      <w:r w:rsidRPr="00EE6A13">
        <w:rPr>
          <w:rFonts w:ascii="Arial" w:hAnsi="Arial" w:cs="Arial"/>
          <w:b/>
        </w:rPr>
        <w:t xml:space="preserve"> </w:t>
      </w:r>
    </w:p>
    <w:p w:rsidR="001771DC" w:rsidRPr="00EE6A13" w:rsidRDefault="001771DC" w:rsidP="001771DC">
      <w:pPr>
        <w:pStyle w:val="ListParagraph"/>
        <w:spacing w:line="360" w:lineRule="auto"/>
        <w:ind w:left="0"/>
        <w:jc w:val="both"/>
        <w:rPr>
          <w:rFonts w:ascii="Arial" w:hAnsi="Arial" w:cs="Arial"/>
        </w:rPr>
      </w:pPr>
      <w:r w:rsidRPr="00EE6A13">
        <w:rPr>
          <w:rFonts w:ascii="Arial" w:hAnsi="Arial" w:cs="Arial"/>
        </w:rPr>
        <w:lastRenderedPageBreak/>
        <w:t xml:space="preserve">A key to preventing SSOs is keeping fats, oils and grease (FOG) out of the wastewater collection system.  NC State encourages allowing FOG to cool and then be placed in a suitable container for recycle or disposed in the trash to keep FOG out of drains.  Waste Reduction and Recycling in partnership with University Housing provides plastic “Cease the Grease” containers for FOG collection.  </w:t>
      </w:r>
    </w:p>
    <w:p w:rsidR="001771DC" w:rsidRPr="00EE6A13" w:rsidRDefault="001771DC" w:rsidP="001771DC">
      <w:pPr>
        <w:pStyle w:val="ListParagraph"/>
        <w:spacing w:line="360" w:lineRule="auto"/>
        <w:ind w:left="0"/>
        <w:jc w:val="both"/>
        <w:rPr>
          <w:rFonts w:ascii="Arial" w:hAnsi="Arial" w:cs="Arial"/>
          <w:b/>
        </w:rPr>
      </w:pPr>
      <w:r w:rsidRPr="00EE6A13">
        <w:rPr>
          <w:rFonts w:ascii="Arial" w:hAnsi="Arial" w:cs="Arial"/>
        </w:rPr>
        <w:t xml:space="preserve">NC State maintains a 24-hour Facilities Operations number [(919) 515-2991] to receive reports of sanitary sewer overflows and dispatches emergency personnel to minimize the environmental impact.   It is likely that a SSO would be reported promptly as most sanitary sewer manholes on campus are clearly visible to students and staff. </w:t>
      </w:r>
    </w:p>
    <w:p w:rsidR="001771DC" w:rsidRPr="00EE6A13" w:rsidRDefault="001771DC" w:rsidP="001771DC">
      <w:pPr>
        <w:spacing w:after="0" w:line="360" w:lineRule="auto"/>
        <w:jc w:val="both"/>
        <w:rPr>
          <w:rFonts w:ascii="Arial" w:hAnsi="Arial" w:cs="Arial"/>
          <w:b/>
          <w:u w:val="single"/>
        </w:rPr>
      </w:pPr>
      <w:r w:rsidRPr="00EE6A13">
        <w:rPr>
          <w:rFonts w:ascii="Arial" w:hAnsi="Arial" w:cs="Arial"/>
          <w:b/>
          <w:u w:val="single"/>
        </w:rPr>
        <w:t>Question/Comments</w:t>
      </w:r>
    </w:p>
    <w:p w:rsidR="001771DC" w:rsidRPr="00EE6A13" w:rsidRDefault="001771DC" w:rsidP="001771DC">
      <w:pPr>
        <w:spacing w:after="0" w:line="360" w:lineRule="auto"/>
        <w:jc w:val="both"/>
        <w:rPr>
          <w:rFonts w:ascii="Arial" w:hAnsi="Arial" w:cs="Arial"/>
        </w:rPr>
      </w:pPr>
      <w:r w:rsidRPr="00EE6A13">
        <w:rPr>
          <w:rFonts w:ascii="Arial" w:hAnsi="Arial" w:cs="Arial"/>
        </w:rPr>
        <w:t xml:space="preserve">Please contact Jenny Kelvington at (919) 513-7176 if you have any questions or comments. </w:t>
      </w:r>
    </w:p>
    <w:p w:rsidR="00137C83" w:rsidRDefault="00137C83" w:rsidP="00EE6A13">
      <w:pPr>
        <w:spacing w:after="0" w:line="360" w:lineRule="auto"/>
        <w:jc w:val="both"/>
        <w:rPr>
          <w:rFonts w:ascii="Arial" w:eastAsia="Times New Roman" w:hAnsi="Arial" w:cs="Arial"/>
          <w:color w:val="222222"/>
        </w:rPr>
      </w:pPr>
    </w:p>
    <w:p w:rsidR="001771DC" w:rsidRDefault="001771DC" w:rsidP="00EE6A13">
      <w:pPr>
        <w:spacing w:after="0" w:line="360" w:lineRule="auto"/>
        <w:jc w:val="both"/>
        <w:rPr>
          <w:rFonts w:ascii="Arial" w:eastAsia="Times New Roman" w:hAnsi="Arial" w:cs="Arial"/>
          <w:color w:val="222222"/>
        </w:rPr>
      </w:pPr>
    </w:p>
    <w:p w:rsidR="001771DC" w:rsidRDefault="001771DC" w:rsidP="00EE6A13">
      <w:pPr>
        <w:spacing w:after="0" w:line="360" w:lineRule="auto"/>
        <w:jc w:val="both"/>
        <w:rPr>
          <w:rFonts w:ascii="Arial" w:eastAsia="Times New Roman" w:hAnsi="Arial" w:cs="Arial"/>
          <w:color w:val="222222"/>
        </w:rPr>
      </w:pPr>
    </w:p>
    <w:p w:rsidR="001771DC" w:rsidRDefault="001771DC" w:rsidP="00EE6A13">
      <w:pPr>
        <w:spacing w:after="0" w:line="360" w:lineRule="auto"/>
        <w:jc w:val="both"/>
        <w:rPr>
          <w:rFonts w:ascii="Arial" w:eastAsia="Times New Roman" w:hAnsi="Arial" w:cs="Arial"/>
          <w:color w:val="222222"/>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p w:rsidR="001771DC" w:rsidRDefault="001771DC" w:rsidP="001771DC">
      <w:pPr>
        <w:spacing w:after="0" w:line="360" w:lineRule="auto"/>
        <w:jc w:val="center"/>
        <w:rPr>
          <w:rFonts w:ascii="Arial" w:eastAsia="Times New Roman" w:hAnsi="Arial" w:cs="Arial"/>
          <w:b/>
          <w:color w:val="222222"/>
          <w:sz w:val="28"/>
          <w:szCs w:val="28"/>
        </w:rPr>
      </w:pPr>
    </w:p>
    <w:sectPr w:rsidR="001771DC" w:rsidSect="00D90A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6D" w:rsidRDefault="007F726D" w:rsidP="00632486">
      <w:pPr>
        <w:spacing w:after="0" w:line="240" w:lineRule="auto"/>
      </w:pPr>
      <w:r>
        <w:separator/>
      </w:r>
    </w:p>
  </w:endnote>
  <w:endnote w:type="continuationSeparator" w:id="0">
    <w:p w:rsidR="007F726D" w:rsidRDefault="007F726D" w:rsidP="0063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86" w:rsidRDefault="00632486" w:rsidP="00632486">
    <w:pPr>
      <w:pStyle w:val="Footer"/>
      <w:pBdr>
        <w:top w:val="single" w:sz="4" w:space="1" w:color="D9D9D9" w:themeColor="background1" w:themeShade="D9"/>
      </w:pBdr>
      <w:rPr>
        <w:rFonts w:ascii="Arial" w:hAnsi="Arial" w:cs="Arial"/>
        <w:color w:val="FF0000"/>
        <w:sz w:val="20"/>
        <w:szCs w:val="20"/>
      </w:rPr>
    </w:pPr>
  </w:p>
  <w:p w:rsidR="00632486" w:rsidRPr="00632486" w:rsidRDefault="00632486" w:rsidP="00632486">
    <w:pPr>
      <w:pStyle w:val="Footer"/>
      <w:pBdr>
        <w:top w:val="single" w:sz="4" w:space="1" w:color="D9D9D9" w:themeColor="background1" w:themeShade="D9"/>
      </w:pBdr>
      <w:rPr>
        <w:rFonts w:ascii="Arial" w:hAnsi="Arial" w:cs="Arial"/>
        <w:color w:val="FF0000"/>
        <w:sz w:val="20"/>
        <w:szCs w:val="20"/>
      </w:rPr>
    </w:pPr>
    <w:r w:rsidRPr="00632486">
      <w:rPr>
        <w:rFonts w:ascii="Arial" w:hAnsi="Arial" w:cs="Arial"/>
        <w:color w:val="FF0000"/>
        <w:sz w:val="20"/>
        <w:szCs w:val="20"/>
      </w:rPr>
      <w:t xml:space="preserve">NC State University </w:t>
    </w:r>
    <w:r w:rsidRPr="00632486">
      <w:rPr>
        <w:rFonts w:ascii="Arial" w:hAnsi="Arial" w:cs="Arial"/>
        <w:color w:val="FF0000"/>
        <w:sz w:val="20"/>
        <w:szCs w:val="20"/>
      </w:rPr>
      <w:tab/>
    </w:r>
    <w:r w:rsidRPr="00632486">
      <w:rPr>
        <w:rFonts w:ascii="Arial" w:hAnsi="Arial" w:cs="Arial"/>
        <w:color w:val="FF0000"/>
        <w:sz w:val="20"/>
        <w:szCs w:val="20"/>
      </w:rPr>
      <w:tab/>
    </w:r>
    <w:sdt>
      <w:sdtPr>
        <w:rPr>
          <w:rFonts w:ascii="Arial" w:hAnsi="Arial" w:cs="Arial"/>
          <w:sz w:val="20"/>
          <w:szCs w:val="20"/>
        </w:rPr>
        <w:id w:val="2037225392"/>
        <w:docPartObj>
          <w:docPartGallery w:val="Page Numbers (Bottom of Page)"/>
          <w:docPartUnique/>
        </w:docPartObj>
      </w:sdtPr>
      <w:sdtEndPr>
        <w:rPr>
          <w:color w:val="FF0000"/>
          <w:spacing w:val="60"/>
        </w:rPr>
      </w:sdtEndPr>
      <w:sdtContent>
        <w:r w:rsidRPr="00632486">
          <w:rPr>
            <w:rFonts w:ascii="Arial" w:hAnsi="Arial" w:cs="Arial"/>
            <w:color w:val="FF0000"/>
            <w:sz w:val="20"/>
            <w:szCs w:val="20"/>
          </w:rPr>
          <w:fldChar w:fldCharType="begin"/>
        </w:r>
        <w:r w:rsidRPr="00632486">
          <w:rPr>
            <w:rFonts w:ascii="Arial" w:hAnsi="Arial" w:cs="Arial"/>
            <w:color w:val="FF0000"/>
            <w:sz w:val="20"/>
            <w:szCs w:val="20"/>
          </w:rPr>
          <w:instrText xml:space="preserve"> PAGE   \* MERGEFORMAT </w:instrText>
        </w:r>
        <w:r w:rsidRPr="00632486">
          <w:rPr>
            <w:rFonts w:ascii="Arial" w:hAnsi="Arial" w:cs="Arial"/>
            <w:color w:val="FF0000"/>
            <w:sz w:val="20"/>
            <w:szCs w:val="20"/>
          </w:rPr>
          <w:fldChar w:fldCharType="separate"/>
        </w:r>
        <w:r w:rsidR="00FB0EBA">
          <w:rPr>
            <w:rFonts w:ascii="Arial" w:hAnsi="Arial" w:cs="Arial"/>
            <w:noProof/>
            <w:color w:val="FF0000"/>
            <w:sz w:val="20"/>
            <w:szCs w:val="20"/>
          </w:rPr>
          <w:t>1</w:t>
        </w:r>
        <w:r w:rsidRPr="00632486">
          <w:rPr>
            <w:rFonts w:ascii="Arial" w:hAnsi="Arial" w:cs="Arial"/>
            <w:noProof/>
            <w:color w:val="FF0000"/>
            <w:sz w:val="20"/>
            <w:szCs w:val="20"/>
          </w:rPr>
          <w:fldChar w:fldCharType="end"/>
        </w:r>
        <w:r w:rsidRPr="00632486">
          <w:rPr>
            <w:rFonts w:ascii="Arial" w:hAnsi="Arial" w:cs="Arial"/>
            <w:color w:val="FF0000"/>
            <w:sz w:val="20"/>
            <w:szCs w:val="20"/>
          </w:rPr>
          <w:t xml:space="preserve"> | </w:t>
        </w:r>
        <w:r w:rsidRPr="00632486">
          <w:rPr>
            <w:rFonts w:ascii="Arial" w:hAnsi="Arial" w:cs="Arial"/>
            <w:color w:val="FF0000"/>
            <w:spacing w:val="60"/>
            <w:sz w:val="20"/>
            <w:szCs w:val="20"/>
          </w:rPr>
          <w:t>Page</w:t>
        </w:r>
      </w:sdtContent>
    </w:sdt>
  </w:p>
  <w:p w:rsidR="00632486" w:rsidRPr="00632486" w:rsidRDefault="0063248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6D" w:rsidRDefault="007F726D" w:rsidP="00632486">
      <w:pPr>
        <w:spacing w:after="0" w:line="240" w:lineRule="auto"/>
      </w:pPr>
      <w:r>
        <w:separator/>
      </w:r>
    </w:p>
  </w:footnote>
  <w:footnote w:type="continuationSeparator" w:id="0">
    <w:p w:rsidR="007F726D" w:rsidRDefault="007F726D" w:rsidP="0063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04B"/>
    <w:multiLevelType w:val="hybridMultilevel"/>
    <w:tmpl w:val="D1C8A5D2"/>
    <w:lvl w:ilvl="0" w:tplc="B48CE6C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E2A2F"/>
    <w:multiLevelType w:val="hybridMultilevel"/>
    <w:tmpl w:val="FB80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341DB"/>
    <w:multiLevelType w:val="hybridMultilevel"/>
    <w:tmpl w:val="3DFA22F8"/>
    <w:lvl w:ilvl="0" w:tplc="B48CE6C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50AFA"/>
    <w:multiLevelType w:val="hybridMultilevel"/>
    <w:tmpl w:val="577EDACE"/>
    <w:lvl w:ilvl="0" w:tplc="2618CC8A">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D398B"/>
    <w:multiLevelType w:val="hybridMultilevel"/>
    <w:tmpl w:val="AC14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D75EB"/>
    <w:multiLevelType w:val="hybridMultilevel"/>
    <w:tmpl w:val="7F0EC9A4"/>
    <w:lvl w:ilvl="0" w:tplc="0C3CD18C">
      <w:start w:val="2018"/>
      <w:numFmt w:val="decimal"/>
      <w:lvlText w:val="%1"/>
      <w:lvlJc w:val="left"/>
      <w:pPr>
        <w:ind w:left="735" w:hanging="6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5A"/>
    <w:rsid w:val="00007762"/>
    <w:rsid w:val="000A424F"/>
    <w:rsid w:val="000C1D45"/>
    <w:rsid w:val="000E0E70"/>
    <w:rsid w:val="00104D3D"/>
    <w:rsid w:val="00137C83"/>
    <w:rsid w:val="0016362F"/>
    <w:rsid w:val="00172F5A"/>
    <w:rsid w:val="001771DC"/>
    <w:rsid w:val="001A24BF"/>
    <w:rsid w:val="001A57DD"/>
    <w:rsid w:val="001B245E"/>
    <w:rsid w:val="001D1499"/>
    <w:rsid w:val="00262429"/>
    <w:rsid w:val="002A797C"/>
    <w:rsid w:val="00334FD0"/>
    <w:rsid w:val="00383969"/>
    <w:rsid w:val="003977C8"/>
    <w:rsid w:val="004341D0"/>
    <w:rsid w:val="00470839"/>
    <w:rsid w:val="00472AE2"/>
    <w:rsid w:val="00530A79"/>
    <w:rsid w:val="00604746"/>
    <w:rsid w:val="00632486"/>
    <w:rsid w:val="006917A6"/>
    <w:rsid w:val="006A131A"/>
    <w:rsid w:val="006D5CBA"/>
    <w:rsid w:val="006E2BEE"/>
    <w:rsid w:val="00720D95"/>
    <w:rsid w:val="007430B1"/>
    <w:rsid w:val="007861E1"/>
    <w:rsid w:val="00793DC7"/>
    <w:rsid w:val="007F726D"/>
    <w:rsid w:val="00817609"/>
    <w:rsid w:val="00880D97"/>
    <w:rsid w:val="008C1207"/>
    <w:rsid w:val="008E27D9"/>
    <w:rsid w:val="00920649"/>
    <w:rsid w:val="009934FE"/>
    <w:rsid w:val="009A16FD"/>
    <w:rsid w:val="00A1502C"/>
    <w:rsid w:val="00A831AD"/>
    <w:rsid w:val="00AE1A62"/>
    <w:rsid w:val="00B245DF"/>
    <w:rsid w:val="00B327C3"/>
    <w:rsid w:val="00B74AFB"/>
    <w:rsid w:val="00BC00DF"/>
    <w:rsid w:val="00BC5643"/>
    <w:rsid w:val="00BE312A"/>
    <w:rsid w:val="00C82FA0"/>
    <w:rsid w:val="00CA050B"/>
    <w:rsid w:val="00CE14A0"/>
    <w:rsid w:val="00D04094"/>
    <w:rsid w:val="00D04C63"/>
    <w:rsid w:val="00D32B60"/>
    <w:rsid w:val="00D642AF"/>
    <w:rsid w:val="00D90AF2"/>
    <w:rsid w:val="00DC180A"/>
    <w:rsid w:val="00DE21D3"/>
    <w:rsid w:val="00DE22CB"/>
    <w:rsid w:val="00E45C59"/>
    <w:rsid w:val="00EA49D1"/>
    <w:rsid w:val="00EB129A"/>
    <w:rsid w:val="00ED7BF8"/>
    <w:rsid w:val="00EE00A6"/>
    <w:rsid w:val="00EE07CB"/>
    <w:rsid w:val="00EE6A13"/>
    <w:rsid w:val="00EF3E06"/>
    <w:rsid w:val="00F05C31"/>
    <w:rsid w:val="00F62977"/>
    <w:rsid w:val="00F913A2"/>
    <w:rsid w:val="00FB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8E002-62FA-4011-9506-88454076E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5A"/>
    <w:rPr>
      <w:rFonts w:ascii="Tahoma" w:hAnsi="Tahoma" w:cs="Tahoma"/>
      <w:sz w:val="16"/>
      <w:szCs w:val="16"/>
    </w:rPr>
  </w:style>
  <w:style w:type="paragraph" w:styleId="ListParagraph">
    <w:name w:val="List Paragraph"/>
    <w:basedOn w:val="Normal"/>
    <w:uiPriority w:val="34"/>
    <w:qFormat/>
    <w:rsid w:val="00A831AD"/>
    <w:pPr>
      <w:ind w:left="720"/>
    </w:pPr>
    <w:rPr>
      <w:rFonts w:ascii="Calibri" w:eastAsia="Calibri" w:hAnsi="Calibri" w:cs="Times New Roman"/>
    </w:rPr>
  </w:style>
  <w:style w:type="character" w:styleId="Hyperlink">
    <w:name w:val="Hyperlink"/>
    <w:uiPriority w:val="99"/>
    <w:unhideWhenUsed/>
    <w:rsid w:val="00A831AD"/>
    <w:rPr>
      <w:color w:val="0000FF"/>
      <w:u w:val="single"/>
    </w:rPr>
  </w:style>
  <w:style w:type="paragraph" w:customStyle="1" w:styleId="asection">
    <w:name w:val="asection"/>
    <w:basedOn w:val="Normal"/>
    <w:rsid w:val="00F629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F62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32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486"/>
  </w:style>
  <w:style w:type="paragraph" w:styleId="Footer">
    <w:name w:val="footer"/>
    <w:basedOn w:val="Normal"/>
    <w:link w:val="FooterChar"/>
    <w:uiPriority w:val="99"/>
    <w:unhideWhenUsed/>
    <w:rsid w:val="00632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73903">
      <w:bodyDiv w:val="1"/>
      <w:marLeft w:val="0"/>
      <w:marRight w:val="0"/>
      <w:marTop w:val="0"/>
      <w:marBottom w:val="0"/>
      <w:divBdr>
        <w:top w:val="none" w:sz="0" w:space="0" w:color="auto"/>
        <w:left w:val="none" w:sz="0" w:space="0" w:color="auto"/>
        <w:bottom w:val="none" w:sz="0" w:space="0" w:color="auto"/>
        <w:right w:val="none" w:sz="0" w:space="0" w:color="auto"/>
      </w:divBdr>
      <w:divsChild>
        <w:div w:id="315111085">
          <w:marLeft w:val="0"/>
          <w:marRight w:val="0"/>
          <w:marTop w:val="0"/>
          <w:marBottom w:val="0"/>
          <w:divBdr>
            <w:top w:val="none" w:sz="0" w:space="0" w:color="auto"/>
            <w:left w:val="none" w:sz="0" w:space="0" w:color="auto"/>
            <w:bottom w:val="none" w:sz="0" w:space="0" w:color="auto"/>
            <w:right w:val="none" w:sz="0" w:space="0" w:color="auto"/>
          </w:divBdr>
        </w:div>
        <w:div w:id="411435519">
          <w:marLeft w:val="0"/>
          <w:marRight w:val="0"/>
          <w:marTop w:val="0"/>
          <w:marBottom w:val="0"/>
          <w:divBdr>
            <w:top w:val="none" w:sz="0" w:space="0" w:color="auto"/>
            <w:left w:val="none" w:sz="0" w:space="0" w:color="auto"/>
            <w:bottom w:val="none" w:sz="0" w:space="0" w:color="auto"/>
            <w:right w:val="none" w:sz="0" w:space="0" w:color="auto"/>
          </w:divBdr>
        </w:div>
        <w:div w:id="754208424">
          <w:marLeft w:val="0"/>
          <w:marRight w:val="0"/>
          <w:marTop w:val="0"/>
          <w:marBottom w:val="0"/>
          <w:divBdr>
            <w:top w:val="none" w:sz="0" w:space="0" w:color="auto"/>
            <w:left w:val="none" w:sz="0" w:space="0" w:color="auto"/>
            <w:bottom w:val="none" w:sz="0" w:space="0" w:color="auto"/>
            <w:right w:val="none" w:sz="0" w:space="0" w:color="auto"/>
          </w:divBdr>
        </w:div>
        <w:div w:id="790511292">
          <w:marLeft w:val="0"/>
          <w:marRight w:val="0"/>
          <w:marTop w:val="0"/>
          <w:marBottom w:val="0"/>
          <w:divBdr>
            <w:top w:val="none" w:sz="0" w:space="0" w:color="auto"/>
            <w:left w:val="none" w:sz="0" w:space="0" w:color="auto"/>
            <w:bottom w:val="none" w:sz="0" w:space="0" w:color="auto"/>
            <w:right w:val="none" w:sz="0" w:space="0" w:color="auto"/>
          </w:divBdr>
        </w:div>
        <w:div w:id="1039206138">
          <w:marLeft w:val="0"/>
          <w:marRight w:val="0"/>
          <w:marTop w:val="0"/>
          <w:marBottom w:val="0"/>
          <w:divBdr>
            <w:top w:val="none" w:sz="0" w:space="0" w:color="auto"/>
            <w:left w:val="none" w:sz="0" w:space="0" w:color="auto"/>
            <w:bottom w:val="none" w:sz="0" w:space="0" w:color="auto"/>
            <w:right w:val="none" w:sz="0" w:space="0" w:color="auto"/>
          </w:divBdr>
        </w:div>
        <w:div w:id="1332174181">
          <w:marLeft w:val="0"/>
          <w:marRight w:val="0"/>
          <w:marTop w:val="0"/>
          <w:marBottom w:val="0"/>
          <w:divBdr>
            <w:top w:val="none" w:sz="0" w:space="0" w:color="auto"/>
            <w:left w:val="none" w:sz="0" w:space="0" w:color="auto"/>
            <w:bottom w:val="none" w:sz="0" w:space="0" w:color="auto"/>
            <w:right w:val="none" w:sz="0" w:space="0" w:color="auto"/>
          </w:divBdr>
        </w:div>
        <w:div w:id="2129008673">
          <w:marLeft w:val="0"/>
          <w:marRight w:val="0"/>
          <w:marTop w:val="0"/>
          <w:marBottom w:val="0"/>
          <w:divBdr>
            <w:top w:val="none" w:sz="0" w:space="0" w:color="auto"/>
            <w:left w:val="none" w:sz="0" w:space="0" w:color="auto"/>
            <w:bottom w:val="none" w:sz="0" w:space="0" w:color="auto"/>
            <w:right w:val="none" w:sz="0" w:space="0" w:color="auto"/>
          </w:divBdr>
        </w:div>
      </w:divsChild>
    </w:div>
    <w:div w:id="124441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144EF-A754-4CFE-B05C-E94D21FF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 Taft</dc:creator>
  <cp:keywords/>
  <dc:description/>
  <cp:lastModifiedBy>Jenny Kelvington</cp:lastModifiedBy>
  <cp:revision>2</cp:revision>
  <cp:lastPrinted>2022-01-10T16:40:00Z</cp:lastPrinted>
  <dcterms:created xsi:type="dcterms:W3CDTF">2022-02-08T20:44:00Z</dcterms:created>
  <dcterms:modified xsi:type="dcterms:W3CDTF">2022-02-08T20:44:00Z</dcterms:modified>
</cp:coreProperties>
</file>