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8C28" w14:textId="77777777" w:rsidR="001D7237" w:rsidRPr="00D54A58" w:rsidRDefault="00A3674F" w:rsidP="007148B7">
      <w:pPr>
        <w:jc w:val="center"/>
        <w:rPr>
          <w:b/>
          <w:sz w:val="24"/>
          <w:szCs w:val="24"/>
        </w:rPr>
      </w:pPr>
      <w:r w:rsidRPr="00D54A58">
        <w:rPr>
          <w:b/>
          <w:sz w:val="24"/>
          <w:szCs w:val="24"/>
        </w:rPr>
        <w:t>N</w:t>
      </w:r>
      <w:r w:rsidR="0028037B" w:rsidRPr="00D54A58">
        <w:rPr>
          <w:b/>
          <w:sz w:val="24"/>
          <w:szCs w:val="24"/>
        </w:rPr>
        <w:t xml:space="preserve">orth Carolina State University </w:t>
      </w:r>
    </w:p>
    <w:p w14:paraId="50B508A0" w14:textId="241823F5" w:rsidR="0095721E" w:rsidRPr="00D54A58" w:rsidRDefault="0095721E" w:rsidP="0095721E">
      <w:pPr>
        <w:jc w:val="center"/>
        <w:rPr>
          <w:b/>
          <w:sz w:val="24"/>
          <w:szCs w:val="24"/>
        </w:rPr>
      </w:pPr>
      <w:r w:rsidRPr="00D54A58">
        <w:rPr>
          <w:b/>
          <w:sz w:val="24"/>
          <w:szCs w:val="24"/>
        </w:rPr>
        <w:t>Flex Factory – Textiles Complex</w:t>
      </w:r>
    </w:p>
    <w:p w14:paraId="4A868E6C" w14:textId="77777777" w:rsidR="00A3674F" w:rsidRPr="00D54A58" w:rsidRDefault="00313090" w:rsidP="00DC544F">
      <w:pPr>
        <w:spacing w:before="240"/>
        <w:jc w:val="center"/>
        <w:rPr>
          <w:b/>
          <w:sz w:val="24"/>
          <w:szCs w:val="24"/>
          <w:u w:val="single"/>
        </w:rPr>
      </w:pPr>
      <w:r w:rsidRPr="00D54A58">
        <w:rPr>
          <w:b/>
          <w:sz w:val="24"/>
          <w:szCs w:val="24"/>
        </w:rPr>
        <w:t xml:space="preserve"> </w:t>
      </w:r>
      <w:r w:rsidR="00DB7749" w:rsidRPr="00D54A58">
        <w:rPr>
          <w:b/>
          <w:bCs/>
          <w:sz w:val="24"/>
          <w:szCs w:val="24"/>
        </w:rPr>
        <w:t>Construction Manager at Risk</w:t>
      </w:r>
    </w:p>
    <w:p w14:paraId="2712AAEA" w14:textId="77777777" w:rsidR="00A3674F" w:rsidRPr="00DC544F" w:rsidRDefault="00A3674F" w:rsidP="0028037B">
      <w:pPr>
        <w:pStyle w:val="Heading2"/>
        <w:rPr>
          <w:rFonts w:ascii="Times New Roman" w:hAnsi="Times New Roman"/>
          <w:color w:val="auto"/>
          <w:sz w:val="24"/>
          <w:szCs w:val="24"/>
        </w:rPr>
      </w:pPr>
      <w:r w:rsidRPr="00DC544F">
        <w:rPr>
          <w:rFonts w:ascii="Times New Roman" w:hAnsi="Times New Roman"/>
          <w:color w:val="auto"/>
          <w:sz w:val="24"/>
          <w:szCs w:val="24"/>
        </w:rPr>
        <w:t>Project Summary</w:t>
      </w:r>
    </w:p>
    <w:p w14:paraId="6086D484" w14:textId="6948120D" w:rsidR="00A3674F" w:rsidRPr="00D54A58" w:rsidRDefault="00D54A58" w:rsidP="00DC544F">
      <w:pPr>
        <w:spacing w:before="240"/>
        <w:jc w:val="center"/>
        <w:rPr>
          <w:bCs/>
          <w:sz w:val="24"/>
          <w:szCs w:val="24"/>
        </w:rPr>
      </w:pPr>
      <w:r w:rsidRPr="00D54A58">
        <w:rPr>
          <w:bCs/>
          <w:sz w:val="24"/>
          <w:szCs w:val="24"/>
        </w:rPr>
        <w:t>September 5, 2023</w:t>
      </w:r>
    </w:p>
    <w:p w14:paraId="4FADBE83" w14:textId="77777777" w:rsidR="0043143F" w:rsidRPr="00DC544F" w:rsidRDefault="00A3674F"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Project Description</w:t>
      </w:r>
    </w:p>
    <w:p w14:paraId="62EF6E33" w14:textId="77777777" w:rsidR="00D54A58" w:rsidRPr="00D54A58" w:rsidRDefault="00D54A58" w:rsidP="00D54A58">
      <w:pPr>
        <w:pStyle w:val="BodyText"/>
        <w:rPr>
          <w:color w:val="auto"/>
          <w:sz w:val="24"/>
        </w:rPr>
      </w:pPr>
      <w:r w:rsidRPr="00D54A58">
        <w:rPr>
          <w:color w:val="auto"/>
          <w:sz w:val="24"/>
        </w:rPr>
        <w:t>This project will be an interior renovation of approximately 13,000 sf to create cohesive spaces for a new Flex Factory on the ground floor of the Textiles Complex building on Centennial Campus. The Textiles complex was built in 1990. The new Flex Factory will house small rapid prototyping machines that are available to faculty, staff, and industry clients. The space should maintain a collaborative open classroom space, small conference areas, meetup spaces, secured storage and workspaces. The renovation will also renovate a new area for graduate studios.</w:t>
      </w:r>
    </w:p>
    <w:p w14:paraId="35BAD0D1" w14:textId="77777777" w:rsidR="00FD55E0" w:rsidRPr="00D54A58" w:rsidRDefault="00FD55E0"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54A58">
        <w:rPr>
          <w:b/>
          <w:sz w:val="24"/>
          <w:szCs w:val="24"/>
        </w:rPr>
        <w:t>Project Funding</w:t>
      </w:r>
    </w:p>
    <w:p w14:paraId="5AE9AB6E" w14:textId="544C7986" w:rsidR="00DB7749" w:rsidRPr="00D54A58" w:rsidRDefault="00D54A58" w:rsidP="003E1202">
      <w:pPr>
        <w:rPr>
          <w:sz w:val="24"/>
          <w:szCs w:val="24"/>
        </w:rPr>
      </w:pPr>
      <w:r w:rsidRPr="00D54A58">
        <w:rPr>
          <w:sz w:val="24"/>
          <w:szCs w:val="24"/>
        </w:rPr>
        <w:t>The Total P</w:t>
      </w:r>
      <w:r w:rsidR="00FD55E0" w:rsidRPr="00D54A58">
        <w:rPr>
          <w:sz w:val="24"/>
          <w:szCs w:val="24"/>
        </w:rPr>
        <w:t xml:space="preserve">roject budget is </w:t>
      </w:r>
      <w:r w:rsidRPr="00D54A58">
        <w:rPr>
          <w:sz w:val="24"/>
          <w:szCs w:val="24"/>
        </w:rPr>
        <w:t>$6,000,000</w:t>
      </w:r>
      <w:r w:rsidR="00FD55E0" w:rsidRPr="00D54A58">
        <w:rPr>
          <w:sz w:val="24"/>
          <w:szCs w:val="24"/>
        </w:rPr>
        <w:t>.</w:t>
      </w:r>
    </w:p>
    <w:p w14:paraId="4A3E8199" w14:textId="77777777" w:rsidR="00A3674F" w:rsidRPr="00DC544F" w:rsidRDefault="00A3674F"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Project Scope</w:t>
      </w:r>
      <w:r w:rsidR="005D1B8A" w:rsidRPr="00DC544F">
        <w:rPr>
          <w:b/>
          <w:sz w:val="24"/>
          <w:szCs w:val="24"/>
        </w:rPr>
        <w:t xml:space="preserve"> </w:t>
      </w:r>
    </w:p>
    <w:p w14:paraId="5AFEBA39" w14:textId="2E427C8B" w:rsidR="00A3674F" w:rsidRPr="00DC544F" w:rsidRDefault="003D4D63" w:rsidP="003E1202">
      <w:pPr>
        <w:rPr>
          <w:color w:val="FF0000"/>
          <w:sz w:val="24"/>
          <w:szCs w:val="24"/>
        </w:rPr>
      </w:pPr>
      <w:r w:rsidRPr="00DC544F">
        <w:rPr>
          <w:bCs/>
          <w:sz w:val="24"/>
          <w:szCs w:val="24"/>
        </w:rPr>
        <w:t>The University seeks the professional servi</w:t>
      </w:r>
      <w:r w:rsidR="002D291F" w:rsidRPr="00DC544F">
        <w:rPr>
          <w:bCs/>
          <w:sz w:val="24"/>
          <w:szCs w:val="24"/>
        </w:rPr>
        <w:t>ce</w:t>
      </w:r>
      <w:r w:rsidR="00040EDB" w:rsidRPr="00DC544F">
        <w:rPr>
          <w:bCs/>
          <w:sz w:val="24"/>
          <w:szCs w:val="24"/>
        </w:rPr>
        <w:t>s</w:t>
      </w:r>
      <w:r w:rsidR="002D291F" w:rsidRPr="00DC544F">
        <w:rPr>
          <w:bCs/>
          <w:sz w:val="24"/>
          <w:szCs w:val="24"/>
        </w:rPr>
        <w:t xml:space="preserve"> of a </w:t>
      </w:r>
      <w:r w:rsidR="007E6E92" w:rsidRPr="00DC544F">
        <w:rPr>
          <w:bCs/>
          <w:sz w:val="24"/>
          <w:szCs w:val="24"/>
        </w:rPr>
        <w:t>Construction Manager at Risk</w:t>
      </w:r>
      <w:r w:rsidRPr="00DC544F">
        <w:rPr>
          <w:bCs/>
          <w:sz w:val="24"/>
          <w:szCs w:val="24"/>
        </w:rPr>
        <w:t xml:space="preserve"> </w:t>
      </w:r>
      <w:r w:rsidR="002D291F" w:rsidRPr="00DC544F">
        <w:rPr>
          <w:bCs/>
          <w:sz w:val="24"/>
          <w:szCs w:val="24"/>
        </w:rPr>
        <w:t>(</w:t>
      </w:r>
      <w:r w:rsidR="007E6E92" w:rsidRPr="00DC544F">
        <w:rPr>
          <w:sz w:val="24"/>
          <w:szCs w:val="24"/>
        </w:rPr>
        <w:t>CMR</w:t>
      </w:r>
      <w:r w:rsidR="002D291F" w:rsidRPr="00DC544F">
        <w:rPr>
          <w:sz w:val="24"/>
          <w:szCs w:val="24"/>
        </w:rPr>
        <w:t>)</w:t>
      </w:r>
      <w:r w:rsidR="002D291F" w:rsidRPr="00DC544F">
        <w:rPr>
          <w:bCs/>
          <w:sz w:val="24"/>
          <w:szCs w:val="24"/>
        </w:rPr>
        <w:t xml:space="preserve"> </w:t>
      </w:r>
      <w:r w:rsidRPr="00DC544F">
        <w:rPr>
          <w:bCs/>
          <w:sz w:val="24"/>
          <w:szCs w:val="24"/>
        </w:rPr>
        <w:t xml:space="preserve">to join the team </w:t>
      </w:r>
      <w:r w:rsidR="001D7237" w:rsidRPr="00DC544F">
        <w:rPr>
          <w:bCs/>
          <w:sz w:val="24"/>
          <w:szCs w:val="24"/>
        </w:rPr>
        <w:t>in the schematic design</w:t>
      </w:r>
      <w:r w:rsidR="002D291F" w:rsidRPr="00DC544F">
        <w:rPr>
          <w:bCs/>
          <w:sz w:val="24"/>
          <w:szCs w:val="24"/>
        </w:rPr>
        <w:t xml:space="preserve"> phase to provide </w:t>
      </w:r>
      <w:r w:rsidRPr="00DC544F">
        <w:rPr>
          <w:bCs/>
          <w:sz w:val="24"/>
          <w:szCs w:val="24"/>
        </w:rPr>
        <w:t xml:space="preserve">services </w:t>
      </w:r>
      <w:r w:rsidR="00EE5550" w:rsidRPr="00DC544F">
        <w:rPr>
          <w:bCs/>
          <w:sz w:val="24"/>
          <w:szCs w:val="24"/>
        </w:rPr>
        <w:t>for the</w:t>
      </w:r>
      <w:r w:rsidR="008A6915" w:rsidRPr="00DC544F">
        <w:rPr>
          <w:bCs/>
          <w:sz w:val="24"/>
          <w:szCs w:val="24"/>
        </w:rPr>
        <w:t xml:space="preserve"> </w:t>
      </w:r>
      <w:r w:rsidR="005D1B8A" w:rsidRPr="00DC544F">
        <w:rPr>
          <w:bCs/>
          <w:sz w:val="24"/>
          <w:szCs w:val="24"/>
        </w:rPr>
        <w:t xml:space="preserve">project </w:t>
      </w:r>
      <w:r w:rsidR="00A3674F" w:rsidRPr="00DC544F">
        <w:rPr>
          <w:sz w:val="24"/>
          <w:szCs w:val="24"/>
        </w:rPr>
        <w:t xml:space="preserve">through </w:t>
      </w:r>
      <w:r w:rsidR="002D291F" w:rsidRPr="00DC544F">
        <w:rPr>
          <w:sz w:val="24"/>
          <w:szCs w:val="24"/>
        </w:rPr>
        <w:t xml:space="preserve">design, </w:t>
      </w:r>
      <w:r w:rsidRPr="00DC544F">
        <w:rPr>
          <w:sz w:val="24"/>
          <w:szCs w:val="24"/>
        </w:rPr>
        <w:t>construction an</w:t>
      </w:r>
      <w:r w:rsidR="002D291F" w:rsidRPr="00DC544F">
        <w:rPr>
          <w:sz w:val="24"/>
          <w:szCs w:val="24"/>
        </w:rPr>
        <w:t>d post acceptance</w:t>
      </w:r>
      <w:r w:rsidR="00A3674F" w:rsidRPr="00DC544F">
        <w:rPr>
          <w:sz w:val="24"/>
          <w:szCs w:val="24"/>
        </w:rPr>
        <w:t>.</w:t>
      </w:r>
    </w:p>
    <w:p w14:paraId="69C5BFDA" w14:textId="77777777" w:rsidR="001D7237" w:rsidRPr="00DC544F" w:rsidRDefault="00A3674F"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Project Schedule</w:t>
      </w:r>
    </w:p>
    <w:p w14:paraId="34465724" w14:textId="22E521FE" w:rsidR="00D54A58" w:rsidRDefault="00D54A58" w:rsidP="003E1202">
      <w:pPr>
        <w:rPr>
          <w:iCs/>
          <w:sz w:val="24"/>
          <w:szCs w:val="24"/>
        </w:rPr>
      </w:pPr>
      <w:r>
        <w:rPr>
          <w:iCs/>
          <w:sz w:val="24"/>
          <w:szCs w:val="24"/>
        </w:rPr>
        <w:t xml:space="preserve">Construction Documents: </w:t>
      </w:r>
      <w:r w:rsidR="008D7333">
        <w:rPr>
          <w:iCs/>
          <w:sz w:val="24"/>
          <w:szCs w:val="24"/>
        </w:rPr>
        <w:t>November</w:t>
      </w:r>
      <w:r>
        <w:rPr>
          <w:iCs/>
          <w:sz w:val="24"/>
          <w:szCs w:val="24"/>
        </w:rPr>
        <w:t xml:space="preserve"> 2024</w:t>
      </w:r>
    </w:p>
    <w:p w14:paraId="49FD34B9" w14:textId="6E9FD14B" w:rsidR="00D54A58" w:rsidRDefault="00D54A58" w:rsidP="003E1202">
      <w:pPr>
        <w:rPr>
          <w:iCs/>
          <w:sz w:val="24"/>
          <w:szCs w:val="24"/>
        </w:rPr>
      </w:pPr>
      <w:r>
        <w:rPr>
          <w:iCs/>
          <w:sz w:val="24"/>
          <w:szCs w:val="24"/>
        </w:rPr>
        <w:t xml:space="preserve">Bidding: </w:t>
      </w:r>
      <w:r w:rsidR="008D7333">
        <w:rPr>
          <w:iCs/>
          <w:sz w:val="24"/>
          <w:szCs w:val="24"/>
        </w:rPr>
        <w:t>January</w:t>
      </w:r>
      <w:r>
        <w:rPr>
          <w:iCs/>
          <w:sz w:val="24"/>
          <w:szCs w:val="24"/>
        </w:rPr>
        <w:t xml:space="preserve"> 202</w:t>
      </w:r>
      <w:r w:rsidR="008D7333">
        <w:rPr>
          <w:iCs/>
          <w:sz w:val="24"/>
          <w:szCs w:val="24"/>
        </w:rPr>
        <w:t>5</w:t>
      </w:r>
    </w:p>
    <w:p w14:paraId="625DFCB6" w14:textId="741F8E56" w:rsidR="006C789E" w:rsidRPr="00DC544F" w:rsidRDefault="00D54A58" w:rsidP="003E1202">
      <w:pPr>
        <w:rPr>
          <w:b/>
          <w:color w:val="FF0000"/>
          <w:sz w:val="24"/>
          <w:szCs w:val="24"/>
        </w:rPr>
      </w:pPr>
      <w:r>
        <w:rPr>
          <w:iCs/>
          <w:sz w:val="24"/>
          <w:szCs w:val="24"/>
        </w:rPr>
        <w:t>Construction</w:t>
      </w:r>
      <w:r w:rsidR="00C52829">
        <w:rPr>
          <w:iCs/>
          <w:sz w:val="24"/>
          <w:szCs w:val="24"/>
        </w:rPr>
        <w:t xml:space="preserve"> NTP</w:t>
      </w:r>
      <w:r>
        <w:rPr>
          <w:iCs/>
          <w:sz w:val="24"/>
          <w:szCs w:val="24"/>
        </w:rPr>
        <w:t xml:space="preserve">: </w:t>
      </w:r>
      <w:r w:rsidR="008D7333">
        <w:rPr>
          <w:iCs/>
          <w:sz w:val="24"/>
          <w:szCs w:val="24"/>
        </w:rPr>
        <w:t>March 2025</w:t>
      </w:r>
    </w:p>
    <w:p w14:paraId="157F8AC4" w14:textId="394C17FA" w:rsidR="00CB01C4" w:rsidRPr="00DC544F" w:rsidRDefault="007633BE"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Submittal Requirements</w:t>
      </w:r>
    </w:p>
    <w:p w14:paraId="4E4BA0E0" w14:textId="42B1C53F" w:rsidR="007633BE" w:rsidRPr="00DC544F" w:rsidRDefault="00EC1A32" w:rsidP="003E1202">
      <w:pPr>
        <w:rPr>
          <w:sz w:val="24"/>
          <w:szCs w:val="24"/>
        </w:rPr>
      </w:pPr>
      <w:r w:rsidRPr="00DC544F">
        <w:rPr>
          <w:sz w:val="24"/>
          <w:szCs w:val="24"/>
        </w:rPr>
        <w:t xml:space="preserve">Interested firms </w:t>
      </w:r>
      <w:r w:rsidR="00B91FB5" w:rsidRPr="00DC544F">
        <w:rPr>
          <w:sz w:val="24"/>
          <w:szCs w:val="24"/>
        </w:rPr>
        <w:t xml:space="preserve">can participate in the process by submitting a proposal that addresses all the information requested by the </w:t>
      </w:r>
      <w:r w:rsidR="0083605C" w:rsidRPr="00DC544F">
        <w:rPr>
          <w:sz w:val="24"/>
          <w:szCs w:val="24"/>
        </w:rPr>
        <w:t>Qualifications Questionnaire for CM at Risk</w:t>
      </w:r>
      <w:r w:rsidR="00B91FB5" w:rsidRPr="00DC544F">
        <w:rPr>
          <w:sz w:val="24"/>
          <w:szCs w:val="24"/>
        </w:rPr>
        <w:t>. The Questionnaire</w:t>
      </w:r>
      <w:r w:rsidR="00244475" w:rsidRPr="00DC544F">
        <w:rPr>
          <w:sz w:val="24"/>
          <w:szCs w:val="24"/>
        </w:rPr>
        <w:t xml:space="preserve"> will be available on</w:t>
      </w:r>
      <w:r w:rsidR="00D54A58">
        <w:rPr>
          <w:sz w:val="24"/>
          <w:szCs w:val="24"/>
        </w:rPr>
        <w:t xml:space="preserve"> </w:t>
      </w:r>
      <w:r w:rsidR="00CA5251">
        <w:rPr>
          <w:sz w:val="24"/>
          <w:szCs w:val="24"/>
        </w:rPr>
        <w:t>October</w:t>
      </w:r>
      <w:r w:rsidR="00D54A58">
        <w:rPr>
          <w:sz w:val="24"/>
          <w:szCs w:val="24"/>
        </w:rPr>
        <w:t xml:space="preserve"> </w:t>
      </w:r>
      <w:r w:rsidR="00065592">
        <w:rPr>
          <w:sz w:val="24"/>
          <w:szCs w:val="24"/>
        </w:rPr>
        <w:t>23</w:t>
      </w:r>
      <w:r w:rsidR="00D54A58">
        <w:rPr>
          <w:sz w:val="24"/>
          <w:szCs w:val="24"/>
        </w:rPr>
        <w:t>, 2023</w:t>
      </w:r>
      <w:r w:rsidR="00244475" w:rsidRPr="00DC544F">
        <w:rPr>
          <w:color w:val="FF0000"/>
          <w:sz w:val="24"/>
          <w:szCs w:val="24"/>
        </w:rPr>
        <w:t xml:space="preserve"> </w:t>
      </w:r>
      <w:r w:rsidR="00244475" w:rsidRPr="00DC544F">
        <w:rPr>
          <w:sz w:val="24"/>
          <w:szCs w:val="24"/>
        </w:rPr>
        <w:t>through the Project Manager</w:t>
      </w:r>
      <w:r w:rsidR="00454459" w:rsidRPr="00DC544F">
        <w:rPr>
          <w:sz w:val="24"/>
          <w:szCs w:val="24"/>
        </w:rPr>
        <w:t xml:space="preserve"> or at the website</w:t>
      </w:r>
      <w:r w:rsidR="007B04D1" w:rsidRPr="00DC544F">
        <w:rPr>
          <w:sz w:val="24"/>
          <w:szCs w:val="24"/>
        </w:rPr>
        <w:t>:</w:t>
      </w:r>
      <w:r w:rsidR="007633BE" w:rsidRPr="00DC544F">
        <w:rPr>
          <w:sz w:val="24"/>
          <w:szCs w:val="24"/>
        </w:rPr>
        <w:t xml:space="preserve"> </w:t>
      </w:r>
      <w:hyperlink r:id="rId7" w:history="1">
        <w:r w:rsidR="007633BE" w:rsidRPr="00DC544F">
          <w:rPr>
            <w:rStyle w:val="Hyperlink"/>
            <w:sz w:val="24"/>
            <w:szCs w:val="24"/>
          </w:rPr>
          <w:t>http://www.ncsu.edu/facilities/advertisements/index.htm</w:t>
        </w:r>
      </w:hyperlink>
    </w:p>
    <w:p w14:paraId="72108383" w14:textId="578E13B6" w:rsidR="0061734A" w:rsidRPr="00DC544F" w:rsidRDefault="00D202A0" w:rsidP="003E1202">
      <w:pPr>
        <w:rPr>
          <w:sz w:val="24"/>
          <w:szCs w:val="24"/>
        </w:rPr>
      </w:pPr>
      <w:r w:rsidRPr="00DC544F">
        <w:rPr>
          <w:sz w:val="24"/>
          <w:szCs w:val="24"/>
        </w:rPr>
        <w:t xml:space="preserve">Please note </w:t>
      </w:r>
      <w:r w:rsidR="00760E4A" w:rsidRPr="00DC544F">
        <w:rPr>
          <w:sz w:val="24"/>
          <w:szCs w:val="24"/>
        </w:rPr>
        <w:t xml:space="preserve">that </w:t>
      </w:r>
      <w:r w:rsidR="00CA5251">
        <w:rPr>
          <w:sz w:val="24"/>
          <w:szCs w:val="24"/>
        </w:rPr>
        <w:t>one</w:t>
      </w:r>
      <w:r w:rsidR="00454459" w:rsidRPr="00DC544F">
        <w:rPr>
          <w:sz w:val="24"/>
          <w:szCs w:val="24"/>
        </w:rPr>
        <w:t xml:space="preserve"> (</w:t>
      </w:r>
      <w:r w:rsidR="00CA5251">
        <w:rPr>
          <w:sz w:val="24"/>
          <w:szCs w:val="24"/>
        </w:rPr>
        <w:t>1</w:t>
      </w:r>
      <w:r w:rsidRPr="00DC544F">
        <w:rPr>
          <w:sz w:val="24"/>
          <w:szCs w:val="24"/>
        </w:rPr>
        <w:t>) copies of</w:t>
      </w:r>
      <w:r w:rsidR="00454459" w:rsidRPr="00DC544F">
        <w:rPr>
          <w:sz w:val="24"/>
          <w:szCs w:val="24"/>
        </w:rPr>
        <w:t xml:space="preserve"> the proposal </w:t>
      </w:r>
      <w:r w:rsidRPr="00DC544F">
        <w:rPr>
          <w:sz w:val="24"/>
          <w:szCs w:val="24"/>
        </w:rPr>
        <w:t>are required</w:t>
      </w:r>
      <w:r w:rsidR="00065592">
        <w:rPr>
          <w:sz w:val="24"/>
          <w:szCs w:val="24"/>
        </w:rPr>
        <w:t xml:space="preserve"> to be emailed to the project manager</w:t>
      </w:r>
      <w:r w:rsidRPr="00DC544F">
        <w:rPr>
          <w:sz w:val="24"/>
          <w:szCs w:val="24"/>
        </w:rPr>
        <w:t xml:space="preserve">; </w:t>
      </w:r>
      <w:r w:rsidR="00454459" w:rsidRPr="00DC544F">
        <w:rPr>
          <w:sz w:val="24"/>
          <w:szCs w:val="24"/>
        </w:rPr>
        <w:t xml:space="preserve">the length </w:t>
      </w:r>
      <w:r w:rsidRPr="00DC544F">
        <w:rPr>
          <w:sz w:val="24"/>
          <w:szCs w:val="24"/>
        </w:rPr>
        <w:t xml:space="preserve">of the proposal </w:t>
      </w:r>
      <w:r w:rsidR="00454459" w:rsidRPr="00DC544F">
        <w:rPr>
          <w:sz w:val="24"/>
          <w:szCs w:val="24"/>
        </w:rPr>
        <w:t xml:space="preserve">should be limited to </w:t>
      </w:r>
      <w:r w:rsidR="00065592">
        <w:rPr>
          <w:sz w:val="24"/>
          <w:szCs w:val="24"/>
        </w:rPr>
        <w:t>4</w:t>
      </w:r>
      <w:r w:rsidR="00454459" w:rsidRPr="00DC544F">
        <w:rPr>
          <w:sz w:val="24"/>
          <w:szCs w:val="24"/>
        </w:rPr>
        <w:t xml:space="preserve">0 pages </w:t>
      </w:r>
      <w:r w:rsidR="00065592">
        <w:rPr>
          <w:sz w:val="24"/>
          <w:szCs w:val="24"/>
        </w:rPr>
        <w:t>total</w:t>
      </w:r>
      <w:r w:rsidRPr="00DC544F">
        <w:rPr>
          <w:sz w:val="24"/>
          <w:szCs w:val="24"/>
        </w:rPr>
        <w:t xml:space="preserve">. </w:t>
      </w:r>
      <w:r w:rsidR="00760E4A" w:rsidRPr="00DC544F">
        <w:rPr>
          <w:sz w:val="24"/>
          <w:szCs w:val="24"/>
        </w:rPr>
        <w:t>This limitation does not include the Cover Sheet, Tabs or Financial Statements.</w:t>
      </w:r>
      <w:r w:rsidRPr="00DC544F">
        <w:rPr>
          <w:sz w:val="24"/>
          <w:szCs w:val="24"/>
        </w:rPr>
        <w:t xml:space="preserve"> </w:t>
      </w:r>
      <w:r w:rsidR="0061734A" w:rsidRPr="00DC544F">
        <w:rPr>
          <w:sz w:val="24"/>
          <w:szCs w:val="24"/>
        </w:rPr>
        <w:t xml:space="preserve">Firms are requested to assure receipt of proposals at </w:t>
      </w:r>
      <w:r w:rsidR="00D54A58" w:rsidRPr="00DC544F">
        <w:rPr>
          <w:sz w:val="24"/>
          <w:szCs w:val="24"/>
        </w:rPr>
        <w:t>the address</w:t>
      </w:r>
      <w:r w:rsidR="0061734A" w:rsidRPr="00DC544F">
        <w:rPr>
          <w:sz w:val="24"/>
          <w:szCs w:val="24"/>
        </w:rPr>
        <w:t xml:space="preserve"> listed below by </w:t>
      </w:r>
      <w:r w:rsidR="00D54A58" w:rsidRPr="00D54A58">
        <w:rPr>
          <w:b/>
          <w:bCs/>
          <w:sz w:val="24"/>
          <w:szCs w:val="24"/>
          <w:u w:val="single"/>
        </w:rPr>
        <w:t xml:space="preserve">Friday, </w:t>
      </w:r>
      <w:r w:rsidR="00CA5251">
        <w:rPr>
          <w:b/>
          <w:bCs/>
          <w:sz w:val="24"/>
          <w:szCs w:val="24"/>
          <w:u w:val="single"/>
        </w:rPr>
        <w:t>December</w:t>
      </w:r>
      <w:r w:rsidR="00D54A58" w:rsidRPr="00D54A58">
        <w:rPr>
          <w:b/>
          <w:bCs/>
          <w:sz w:val="24"/>
          <w:szCs w:val="24"/>
          <w:u w:val="single"/>
        </w:rPr>
        <w:t xml:space="preserve"> </w:t>
      </w:r>
      <w:r w:rsidR="00CA5251">
        <w:rPr>
          <w:b/>
          <w:bCs/>
          <w:sz w:val="24"/>
          <w:szCs w:val="24"/>
          <w:u w:val="single"/>
        </w:rPr>
        <w:t>1</w:t>
      </w:r>
      <w:r w:rsidR="00D54A58" w:rsidRPr="00D54A58">
        <w:rPr>
          <w:b/>
          <w:bCs/>
          <w:sz w:val="24"/>
          <w:szCs w:val="24"/>
          <w:u w:val="single"/>
        </w:rPr>
        <w:t>, 2023 at 5:00 p.m</w:t>
      </w:r>
      <w:r w:rsidR="0061734A" w:rsidRPr="00D54A58">
        <w:rPr>
          <w:b/>
          <w:bCs/>
          <w:sz w:val="24"/>
          <w:szCs w:val="24"/>
          <w:u w:val="single"/>
        </w:rPr>
        <w:t>.</w:t>
      </w:r>
    </w:p>
    <w:p w14:paraId="48A56BFF" w14:textId="0DB36A63" w:rsidR="007B04D1" w:rsidRPr="00DC544F" w:rsidRDefault="0061734A"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Critical selection factors include the following:</w:t>
      </w:r>
    </w:p>
    <w:p w14:paraId="0F22B60C" w14:textId="77777777" w:rsidR="00F706B6" w:rsidRPr="00DC544F" w:rsidRDefault="000A3A15" w:rsidP="002D610C">
      <w:pPr>
        <w:numPr>
          <w:ilvl w:val="0"/>
          <w:numId w:val="13"/>
        </w:numPr>
        <w:spacing w:after="60"/>
        <w:rPr>
          <w:sz w:val="24"/>
          <w:szCs w:val="24"/>
        </w:rPr>
      </w:pPr>
      <w:r w:rsidRPr="00DC544F">
        <w:rPr>
          <w:sz w:val="24"/>
          <w:szCs w:val="24"/>
        </w:rPr>
        <w:t xml:space="preserve">Workload that is fully able to accommodate the timely execution of this project. </w:t>
      </w:r>
      <w:r w:rsidR="00F706B6" w:rsidRPr="00DC544F">
        <w:rPr>
          <w:sz w:val="24"/>
          <w:szCs w:val="24"/>
        </w:rPr>
        <w:t>List projects for which the company is currently committed including name and location of each project, time frame to complete, and dollar volume of each project.</w:t>
      </w:r>
    </w:p>
    <w:p w14:paraId="41AEB151" w14:textId="77777777" w:rsidR="00F706B6" w:rsidRPr="00DC544F" w:rsidRDefault="000A3A15" w:rsidP="002D610C">
      <w:pPr>
        <w:numPr>
          <w:ilvl w:val="0"/>
          <w:numId w:val="13"/>
        </w:numPr>
        <w:spacing w:after="60"/>
        <w:rPr>
          <w:sz w:val="24"/>
          <w:szCs w:val="24"/>
        </w:rPr>
      </w:pPr>
      <w:r w:rsidRPr="00DC544F">
        <w:rPr>
          <w:sz w:val="24"/>
          <w:szCs w:val="24"/>
        </w:rPr>
        <w:t xml:space="preserve">Record of successfully completed projects of similar scope without major legal or technical problems. </w:t>
      </w:r>
      <w:r w:rsidR="007B24A4" w:rsidRPr="00DC544F">
        <w:rPr>
          <w:sz w:val="24"/>
          <w:szCs w:val="24"/>
        </w:rPr>
        <w:t>List three projects of similar size, scope and complexity, including details on the scope of preconstruction and construction phase services.</w:t>
      </w:r>
    </w:p>
    <w:p w14:paraId="65D54ACA" w14:textId="77777777" w:rsidR="000A3A15" w:rsidRPr="00DC544F" w:rsidRDefault="00F706B6" w:rsidP="002D610C">
      <w:pPr>
        <w:pStyle w:val="ListParagraph"/>
        <w:numPr>
          <w:ilvl w:val="0"/>
          <w:numId w:val="13"/>
        </w:numPr>
        <w:spacing w:after="60"/>
        <w:rPr>
          <w:sz w:val="24"/>
          <w:szCs w:val="24"/>
        </w:rPr>
      </w:pPr>
      <w:r w:rsidRPr="00DC544F">
        <w:rPr>
          <w:sz w:val="24"/>
          <w:szCs w:val="24"/>
        </w:rPr>
        <w:lastRenderedPageBreak/>
        <w:t>Provide annual workload for each of the last five years; number of projects and total dollar value.</w:t>
      </w:r>
      <w:r w:rsidR="000A3A15" w:rsidRPr="00DC544F">
        <w:rPr>
          <w:sz w:val="24"/>
          <w:szCs w:val="24"/>
        </w:rPr>
        <w:t xml:space="preserve"> </w:t>
      </w:r>
      <w:r w:rsidR="007B24A4" w:rsidRPr="00DC544F">
        <w:rPr>
          <w:sz w:val="24"/>
          <w:szCs w:val="24"/>
        </w:rPr>
        <w:t>Provide complete information regarding past litigations and claims.</w:t>
      </w:r>
    </w:p>
    <w:p w14:paraId="42A30378" w14:textId="77777777" w:rsidR="000A3A15" w:rsidRPr="00DC544F" w:rsidRDefault="000A3A15" w:rsidP="002D610C">
      <w:pPr>
        <w:numPr>
          <w:ilvl w:val="0"/>
          <w:numId w:val="13"/>
        </w:numPr>
        <w:spacing w:after="60"/>
        <w:rPr>
          <w:sz w:val="24"/>
          <w:szCs w:val="24"/>
        </w:rPr>
      </w:pPr>
      <w:r w:rsidRPr="00DC544F">
        <w:rPr>
          <w:sz w:val="24"/>
          <w:szCs w:val="24"/>
        </w:rPr>
        <w:t xml:space="preserve">Record of Financial viability. </w:t>
      </w:r>
      <w:r w:rsidR="00F706B6" w:rsidRPr="00DC544F">
        <w:rPr>
          <w:sz w:val="24"/>
          <w:szCs w:val="24"/>
        </w:rPr>
        <w:t>Attach latest balance sheet and income statement if available, based on company type.  Audited statements preferred.  If not available, attach a copy of the latest annual renewal submission to the relevant licensing board.  Indicate Dunn and Bradstreet rating if one exists.</w:t>
      </w:r>
      <w:r w:rsidR="007B24A4" w:rsidRPr="00DC544F">
        <w:rPr>
          <w:sz w:val="24"/>
          <w:szCs w:val="24"/>
        </w:rPr>
        <w:t xml:space="preserve">  Attach letter from Surety Company or its agent licensed to do business in North Carolina verifying proposer’s capability of providing adequate performance and payment bonds for this project.</w:t>
      </w:r>
    </w:p>
    <w:p w14:paraId="02C8F581" w14:textId="77777777" w:rsidR="000A3A15" w:rsidRPr="00DC544F" w:rsidRDefault="000A3A15" w:rsidP="002D610C">
      <w:pPr>
        <w:numPr>
          <w:ilvl w:val="0"/>
          <w:numId w:val="13"/>
        </w:numPr>
        <w:spacing w:after="60"/>
        <w:rPr>
          <w:sz w:val="24"/>
          <w:szCs w:val="24"/>
        </w:rPr>
      </w:pPr>
      <w:r w:rsidRPr="00DC544F">
        <w:rPr>
          <w:sz w:val="24"/>
          <w:szCs w:val="24"/>
        </w:rPr>
        <w:t>Previous experiences with the Owner, a good working relationship with Owner representatives, have completed projects in a timely manner and have performed an acceptable quality of work.</w:t>
      </w:r>
      <w:r w:rsidR="007B24A4" w:rsidRPr="00DC544F">
        <w:rPr>
          <w:sz w:val="24"/>
          <w:szCs w:val="24"/>
        </w:rPr>
        <w:t xml:space="preserve">  For the three projects requested in item 2 above, provide owner references including contact information for the project owner representative.  Additionally, list all construction projects performed by the proposer for agencies and institutions of the State of North Carolina during the past 10 years.</w:t>
      </w:r>
    </w:p>
    <w:p w14:paraId="727F0058" w14:textId="637D5ED3" w:rsidR="000A3A15" w:rsidRPr="00DC544F" w:rsidRDefault="000A3A15" w:rsidP="002D610C">
      <w:pPr>
        <w:numPr>
          <w:ilvl w:val="0"/>
          <w:numId w:val="13"/>
        </w:numPr>
        <w:spacing w:after="60"/>
        <w:rPr>
          <w:sz w:val="24"/>
          <w:szCs w:val="24"/>
        </w:rPr>
      </w:pPr>
      <w:r w:rsidRPr="00DC544F">
        <w:rPr>
          <w:sz w:val="24"/>
          <w:szCs w:val="24"/>
        </w:rPr>
        <w:t>Key personnel that have appropriate experience and qualifications.</w:t>
      </w:r>
      <w:r w:rsidR="008B2793" w:rsidRPr="00DC544F">
        <w:rPr>
          <w:sz w:val="24"/>
          <w:szCs w:val="24"/>
        </w:rPr>
        <w:t xml:space="preserve"> Attach sworn statement that key personnel will be exclusively assigned to this project for its duration.  For each person, detail what aspects of pre-construction or construction the person will handle, as well as his experience in the firm, other prior and relevant experience with </w:t>
      </w:r>
      <w:r w:rsidR="00D54A58" w:rsidRPr="00DC544F">
        <w:rPr>
          <w:sz w:val="24"/>
          <w:szCs w:val="24"/>
        </w:rPr>
        <w:t>projects</w:t>
      </w:r>
      <w:r w:rsidR="008B2793" w:rsidRPr="00DC544F">
        <w:rPr>
          <w:sz w:val="24"/>
          <w:szCs w:val="24"/>
        </w:rPr>
        <w:t xml:space="preserve"> of similar size and scope, and </w:t>
      </w:r>
      <w:r w:rsidR="00D54A58" w:rsidRPr="00DC544F">
        <w:rPr>
          <w:sz w:val="24"/>
          <w:szCs w:val="24"/>
        </w:rPr>
        <w:t>the</w:t>
      </w:r>
      <w:r w:rsidR="008B2793" w:rsidRPr="00DC544F">
        <w:rPr>
          <w:sz w:val="24"/>
          <w:szCs w:val="24"/>
        </w:rPr>
        <w:t xml:space="preserve"> person’s location.  Include resumes and references for each individual.</w:t>
      </w:r>
    </w:p>
    <w:p w14:paraId="0D3D2FCD" w14:textId="77777777" w:rsidR="000A3A15" w:rsidRPr="00DC544F" w:rsidRDefault="000A3A15" w:rsidP="002D610C">
      <w:pPr>
        <w:numPr>
          <w:ilvl w:val="0"/>
          <w:numId w:val="13"/>
        </w:numPr>
        <w:spacing w:after="60"/>
        <w:rPr>
          <w:sz w:val="24"/>
          <w:szCs w:val="24"/>
        </w:rPr>
      </w:pPr>
      <w:r w:rsidRPr="00DC544F">
        <w:rPr>
          <w:sz w:val="24"/>
          <w:szCs w:val="24"/>
        </w:rPr>
        <w:t>Relevant and easily understood graphic or tabular presentations.</w:t>
      </w:r>
    </w:p>
    <w:p w14:paraId="7F5F9161" w14:textId="77777777" w:rsidR="000A3A15" w:rsidRPr="00DC544F" w:rsidRDefault="000A3A15" w:rsidP="002D610C">
      <w:pPr>
        <w:numPr>
          <w:ilvl w:val="0"/>
          <w:numId w:val="13"/>
        </w:numPr>
        <w:spacing w:after="60"/>
        <w:rPr>
          <w:sz w:val="24"/>
          <w:szCs w:val="24"/>
        </w:rPr>
      </w:pPr>
      <w:r w:rsidRPr="00DC544F">
        <w:rPr>
          <w:sz w:val="24"/>
          <w:szCs w:val="24"/>
        </w:rPr>
        <w:t>Completion of CM at Risk projects in which there was little differences between the GMP and final cost.</w:t>
      </w:r>
      <w:r w:rsidR="007B24A4" w:rsidRPr="00DC544F">
        <w:rPr>
          <w:sz w:val="24"/>
          <w:szCs w:val="24"/>
        </w:rPr>
        <w:t xml:space="preserve"> For the three projects requested in item 2 above, list the GMP and the total cost of the project at completion.</w:t>
      </w:r>
    </w:p>
    <w:p w14:paraId="10592223" w14:textId="77777777" w:rsidR="000A3A15" w:rsidRPr="00DC544F" w:rsidRDefault="000A3A15" w:rsidP="002D610C">
      <w:pPr>
        <w:numPr>
          <w:ilvl w:val="0"/>
          <w:numId w:val="13"/>
        </w:numPr>
        <w:spacing w:after="60"/>
        <w:rPr>
          <w:sz w:val="24"/>
          <w:szCs w:val="24"/>
        </w:rPr>
      </w:pPr>
      <w:r w:rsidRPr="00DC544F">
        <w:rPr>
          <w:sz w:val="24"/>
          <w:szCs w:val="24"/>
        </w:rPr>
        <w:t>Projects that were completed on or ahead of schedule.</w:t>
      </w:r>
      <w:r w:rsidR="007B24A4" w:rsidRPr="00DC544F">
        <w:rPr>
          <w:sz w:val="24"/>
          <w:szCs w:val="24"/>
        </w:rPr>
        <w:t xml:space="preserve">  For the three projects requested in item 2 above, compare the number of days in the original schedule with the number of days taken for actual completion.</w:t>
      </w:r>
    </w:p>
    <w:p w14:paraId="467F61C5" w14:textId="77777777" w:rsidR="000A3A15" w:rsidRPr="00DC544F" w:rsidRDefault="000A3A15" w:rsidP="002D610C">
      <w:pPr>
        <w:numPr>
          <w:ilvl w:val="0"/>
          <w:numId w:val="13"/>
        </w:numPr>
        <w:spacing w:after="60"/>
        <w:rPr>
          <w:sz w:val="24"/>
          <w:szCs w:val="24"/>
        </w:rPr>
      </w:pPr>
      <w:r w:rsidRPr="00DC544F">
        <w:rPr>
          <w:sz w:val="24"/>
          <w:szCs w:val="24"/>
        </w:rPr>
        <w:t>Construction administration capabilities.</w:t>
      </w:r>
    </w:p>
    <w:p w14:paraId="1FD6A03B" w14:textId="77777777" w:rsidR="00F706B6" w:rsidRPr="00DC544F" w:rsidRDefault="00F706B6" w:rsidP="002D610C">
      <w:pPr>
        <w:numPr>
          <w:ilvl w:val="0"/>
          <w:numId w:val="13"/>
        </w:numPr>
        <w:spacing w:after="60"/>
        <w:rPr>
          <w:sz w:val="24"/>
          <w:szCs w:val="24"/>
        </w:rPr>
      </w:pPr>
      <w:r w:rsidRPr="00DC544F">
        <w:rPr>
          <w:sz w:val="24"/>
          <w:szCs w:val="24"/>
        </w:rPr>
        <w:t>Proximity to and familiarity with the area where the project is located and the dynamics of the local market.</w:t>
      </w:r>
    </w:p>
    <w:p w14:paraId="07CDACDC" w14:textId="69896E0B" w:rsidR="00F706B6" w:rsidRPr="00DC544F" w:rsidRDefault="00F706B6" w:rsidP="002D610C">
      <w:pPr>
        <w:numPr>
          <w:ilvl w:val="0"/>
          <w:numId w:val="13"/>
        </w:numPr>
        <w:spacing w:after="60"/>
        <w:rPr>
          <w:sz w:val="24"/>
          <w:szCs w:val="24"/>
        </w:rPr>
      </w:pPr>
      <w:r w:rsidRPr="00DC544F">
        <w:rPr>
          <w:sz w:val="24"/>
          <w:szCs w:val="24"/>
        </w:rPr>
        <w:t xml:space="preserve">Approach to design phase services, including constructability reviews and cost estimating.  Appropriate level of commitment to each phase of service, staffed with appropriate personnel. </w:t>
      </w:r>
      <w:r w:rsidR="008B2793" w:rsidRPr="00DC544F">
        <w:rPr>
          <w:sz w:val="24"/>
          <w:szCs w:val="24"/>
        </w:rPr>
        <w:t>Provide a brief description of how the project will be organized and managed and how the services will be performed in both pre-construction and construction phases.  Project planning that offers the same project manager for pre-construction and construction phases will be given preference.  Include information regarding value engineering, constructability issues, cost modeling and estimate, project tracking and reporting, reques</w:t>
      </w:r>
      <w:r w:rsidR="003E1202" w:rsidRPr="00DC544F">
        <w:rPr>
          <w:sz w:val="24"/>
          <w:szCs w:val="24"/>
        </w:rPr>
        <w:t>ts</w:t>
      </w:r>
      <w:r w:rsidR="008B2793" w:rsidRPr="00DC544F">
        <w:rPr>
          <w:sz w:val="24"/>
          <w:szCs w:val="24"/>
        </w:rPr>
        <w:t xml:space="preserve"> for information and shop drawings, quality control, schedule and staffing plan.</w:t>
      </w:r>
    </w:p>
    <w:p w14:paraId="63046C6A" w14:textId="7BE6DEB8" w:rsidR="001260FD" w:rsidRPr="00DC544F" w:rsidRDefault="00F706B6" w:rsidP="002D610C">
      <w:pPr>
        <w:numPr>
          <w:ilvl w:val="0"/>
          <w:numId w:val="13"/>
        </w:numPr>
        <w:spacing w:after="60"/>
        <w:rPr>
          <w:sz w:val="24"/>
          <w:szCs w:val="24"/>
        </w:rPr>
      </w:pPr>
      <w:r w:rsidRPr="00DC544F">
        <w:rPr>
          <w:sz w:val="24"/>
          <w:szCs w:val="24"/>
        </w:rPr>
        <w:t>Quality of compliance plan for minority business</w:t>
      </w:r>
      <w:r w:rsidR="0010626C" w:rsidRPr="00DC544F">
        <w:rPr>
          <w:sz w:val="24"/>
          <w:szCs w:val="24"/>
        </w:rPr>
        <w:t xml:space="preserve"> participation as required by G.S.</w:t>
      </w:r>
      <w:r w:rsidRPr="00DC544F">
        <w:rPr>
          <w:sz w:val="24"/>
          <w:szCs w:val="24"/>
        </w:rPr>
        <w:t>143-128.2.</w:t>
      </w:r>
    </w:p>
    <w:p w14:paraId="56615C1A" w14:textId="5C4981C6" w:rsidR="001260FD" w:rsidRPr="00DC544F" w:rsidRDefault="00F706B6" w:rsidP="002D610C">
      <w:pPr>
        <w:numPr>
          <w:ilvl w:val="1"/>
          <w:numId w:val="13"/>
        </w:numPr>
        <w:spacing w:after="60"/>
        <w:ind w:left="1080" w:hanging="720"/>
        <w:rPr>
          <w:sz w:val="24"/>
          <w:szCs w:val="24"/>
        </w:rPr>
      </w:pPr>
      <w:r w:rsidRPr="00DC544F">
        <w:rPr>
          <w:sz w:val="24"/>
          <w:szCs w:val="24"/>
        </w:rPr>
        <w:t>History of successful implementation of similar HUB efforts.</w:t>
      </w:r>
    </w:p>
    <w:p w14:paraId="439F644C" w14:textId="46C31DE5" w:rsidR="001260FD" w:rsidRPr="00DC544F" w:rsidRDefault="008B2793" w:rsidP="002D610C">
      <w:pPr>
        <w:numPr>
          <w:ilvl w:val="1"/>
          <w:numId w:val="13"/>
        </w:numPr>
        <w:spacing w:after="60"/>
        <w:ind w:left="1080" w:hanging="720"/>
        <w:rPr>
          <w:sz w:val="24"/>
          <w:szCs w:val="24"/>
        </w:rPr>
      </w:pPr>
      <w:r w:rsidRPr="00DC544F">
        <w:rPr>
          <w:sz w:val="24"/>
          <w:szCs w:val="24"/>
        </w:rPr>
        <w:t>Describe the program that your company has developed to encourage participation by minority and other HUB firms to meet or exceed the goals set by the statute.</w:t>
      </w:r>
    </w:p>
    <w:p w14:paraId="6A7B56E6" w14:textId="3C2471F2" w:rsidR="001260FD" w:rsidRPr="00DC544F" w:rsidRDefault="008B2793" w:rsidP="002D610C">
      <w:pPr>
        <w:numPr>
          <w:ilvl w:val="1"/>
          <w:numId w:val="13"/>
        </w:numPr>
        <w:spacing w:after="60"/>
        <w:ind w:left="1080" w:hanging="720"/>
        <w:rPr>
          <w:sz w:val="24"/>
          <w:szCs w:val="24"/>
        </w:rPr>
      </w:pPr>
      <w:r w:rsidRPr="00DC544F">
        <w:rPr>
          <w:sz w:val="24"/>
          <w:szCs w:val="24"/>
        </w:rPr>
        <w:t>Attach a copy of that plan to the proposal.</w:t>
      </w:r>
    </w:p>
    <w:p w14:paraId="786D3AF3" w14:textId="54D780F7" w:rsidR="00F706B6" w:rsidRPr="00DC544F" w:rsidRDefault="008B2793" w:rsidP="002D610C">
      <w:pPr>
        <w:numPr>
          <w:ilvl w:val="1"/>
          <w:numId w:val="13"/>
        </w:numPr>
        <w:spacing w:after="60"/>
        <w:ind w:left="1080" w:hanging="720"/>
        <w:rPr>
          <w:sz w:val="24"/>
          <w:szCs w:val="24"/>
        </w:rPr>
      </w:pPr>
      <w:r w:rsidRPr="00DC544F">
        <w:rPr>
          <w:sz w:val="24"/>
          <w:szCs w:val="24"/>
        </w:rPr>
        <w:t>Provide documentation of the minority and other HUB participation that you have achieved over the past two years on both public and private construction projects.</w:t>
      </w:r>
    </w:p>
    <w:p w14:paraId="117B83FA" w14:textId="08B07823" w:rsidR="00F706B6" w:rsidRPr="00DC544F" w:rsidRDefault="00F706B6" w:rsidP="002D610C">
      <w:pPr>
        <w:numPr>
          <w:ilvl w:val="0"/>
          <w:numId w:val="13"/>
        </w:numPr>
        <w:spacing w:after="60"/>
        <w:rPr>
          <w:sz w:val="24"/>
          <w:szCs w:val="24"/>
        </w:rPr>
      </w:pPr>
      <w:r w:rsidRPr="00DC544F">
        <w:rPr>
          <w:sz w:val="24"/>
          <w:szCs w:val="24"/>
        </w:rPr>
        <w:t>Other factors that may be appropriate for the project</w:t>
      </w:r>
    </w:p>
    <w:p w14:paraId="4A82BF7F" w14:textId="72963D09" w:rsidR="000819BA" w:rsidRPr="00DC544F" w:rsidRDefault="007B04D1" w:rsidP="002D610C">
      <w:pPr>
        <w:numPr>
          <w:ilvl w:val="0"/>
          <w:numId w:val="13"/>
        </w:numPr>
        <w:spacing w:after="60"/>
        <w:rPr>
          <w:sz w:val="24"/>
          <w:szCs w:val="24"/>
        </w:rPr>
      </w:pPr>
      <w:r w:rsidRPr="00DC544F">
        <w:rPr>
          <w:sz w:val="24"/>
          <w:szCs w:val="24"/>
        </w:rPr>
        <w:t>Proximity to and familiarity with NCSU campus</w:t>
      </w:r>
    </w:p>
    <w:p w14:paraId="14F95563" w14:textId="7B07BACD" w:rsidR="00A31747" w:rsidRPr="00DC544F" w:rsidRDefault="00040EDB" w:rsidP="002D610C">
      <w:pPr>
        <w:numPr>
          <w:ilvl w:val="0"/>
          <w:numId w:val="13"/>
        </w:numPr>
        <w:spacing w:after="60"/>
        <w:rPr>
          <w:sz w:val="24"/>
          <w:szCs w:val="24"/>
        </w:rPr>
      </w:pPr>
      <w:r w:rsidRPr="00DC544F">
        <w:rPr>
          <w:sz w:val="24"/>
          <w:szCs w:val="24"/>
        </w:rPr>
        <w:t>LEED Certified Project Experience</w:t>
      </w:r>
    </w:p>
    <w:p w14:paraId="043ADD39" w14:textId="77777777" w:rsidR="00654D90" w:rsidRPr="00DC544F" w:rsidRDefault="00654D90"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sz w:val="24"/>
          <w:szCs w:val="24"/>
        </w:rPr>
      </w:pPr>
      <w:r w:rsidRPr="00DC544F">
        <w:rPr>
          <w:b/>
          <w:sz w:val="24"/>
          <w:szCs w:val="24"/>
        </w:rPr>
        <w:t>CMR Selection Process</w:t>
      </w:r>
    </w:p>
    <w:p w14:paraId="614580E3" w14:textId="77777777" w:rsidR="00654D90" w:rsidRPr="00DC544F" w:rsidRDefault="00654D90"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544F">
        <w:rPr>
          <w:sz w:val="24"/>
          <w:szCs w:val="24"/>
        </w:rPr>
        <w:t xml:space="preserve">Following the receipt of proposals, a University Interview Committee, appointed by the Secretary to the University Board of Trustees' Building and Property Committee, will shortlist three (3) firms, interview and make a recommendation of selection to the University Board of Trustees' Buildings and Property Committee. The selected firm will contract with </w:t>
      </w:r>
      <w:r w:rsidR="0061734A" w:rsidRPr="00DC544F">
        <w:rPr>
          <w:sz w:val="24"/>
          <w:szCs w:val="24"/>
        </w:rPr>
        <w:t>the S</w:t>
      </w:r>
      <w:r w:rsidR="00131065" w:rsidRPr="00DC544F">
        <w:rPr>
          <w:sz w:val="24"/>
          <w:szCs w:val="24"/>
        </w:rPr>
        <w:t>tate of North Carolina</w:t>
      </w:r>
      <w:r w:rsidRPr="00DC544F">
        <w:rPr>
          <w:sz w:val="24"/>
          <w:szCs w:val="24"/>
        </w:rPr>
        <w:t xml:space="preserve"> through the University and coordinate services with Capital Project Management.</w:t>
      </w:r>
    </w:p>
    <w:p w14:paraId="222FA4F6" w14:textId="77777777" w:rsidR="00811B43" w:rsidRPr="00DC544F" w:rsidRDefault="00912B23"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 xml:space="preserve">CMR </w:t>
      </w:r>
      <w:r w:rsidR="00811B43" w:rsidRPr="00DC544F">
        <w:rPr>
          <w:b/>
          <w:sz w:val="24"/>
          <w:szCs w:val="24"/>
        </w:rPr>
        <w:t>Contract</w:t>
      </w:r>
    </w:p>
    <w:p w14:paraId="3C14EA13" w14:textId="640FBC5F" w:rsidR="000E5EBF" w:rsidRPr="00DC544F" w:rsidRDefault="00B875E8"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544F">
        <w:rPr>
          <w:sz w:val="24"/>
          <w:szCs w:val="24"/>
        </w:rPr>
        <w:t xml:space="preserve">The contract will be negotiated with the </w:t>
      </w:r>
      <w:r w:rsidR="00CA2CC5" w:rsidRPr="00DC544F">
        <w:rPr>
          <w:sz w:val="24"/>
          <w:szCs w:val="24"/>
        </w:rPr>
        <w:t>CMR</w:t>
      </w:r>
      <w:r w:rsidRPr="00DC544F">
        <w:rPr>
          <w:sz w:val="24"/>
          <w:szCs w:val="24"/>
        </w:rPr>
        <w:t xml:space="preserve"> in two parts. </w:t>
      </w:r>
      <w:r w:rsidR="00811B43" w:rsidRPr="00DC544F">
        <w:rPr>
          <w:sz w:val="24"/>
          <w:szCs w:val="24"/>
        </w:rPr>
        <w:t xml:space="preserve">Part one of the contract </w:t>
      </w:r>
      <w:r w:rsidR="00566823" w:rsidRPr="00DC544F">
        <w:rPr>
          <w:sz w:val="24"/>
          <w:szCs w:val="24"/>
        </w:rPr>
        <w:t>is</w:t>
      </w:r>
      <w:r w:rsidR="00811B43" w:rsidRPr="00DC544F">
        <w:rPr>
          <w:sz w:val="24"/>
          <w:szCs w:val="24"/>
        </w:rPr>
        <w:t xml:space="preserve"> </w:t>
      </w:r>
      <w:r w:rsidR="00654D90" w:rsidRPr="00DC544F">
        <w:rPr>
          <w:sz w:val="24"/>
          <w:szCs w:val="24"/>
        </w:rPr>
        <w:t>pre-construction services</w:t>
      </w:r>
      <w:r w:rsidR="00566823" w:rsidRPr="00DC544F">
        <w:rPr>
          <w:sz w:val="24"/>
          <w:szCs w:val="24"/>
        </w:rPr>
        <w:t>.</w:t>
      </w:r>
      <w:r w:rsidR="00811B43" w:rsidRPr="00DC544F">
        <w:rPr>
          <w:sz w:val="24"/>
          <w:szCs w:val="24"/>
        </w:rPr>
        <w:t xml:space="preserve"> </w:t>
      </w:r>
      <w:r w:rsidR="00D54A58">
        <w:rPr>
          <w:sz w:val="24"/>
          <w:szCs w:val="24"/>
        </w:rPr>
        <w:t xml:space="preserve"> </w:t>
      </w:r>
      <w:r w:rsidR="00566823" w:rsidRPr="00DC544F">
        <w:rPr>
          <w:sz w:val="24"/>
          <w:szCs w:val="24"/>
        </w:rPr>
        <w:t xml:space="preserve">The </w:t>
      </w:r>
      <w:r w:rsidR="00811B43" w:rsidRPr="00DC544F">
        <w:rPr>
          <w:sz w:val="24"/>
          <w:szCs w:val="24"/>
        </w:rPr>
        <w:t xml:space="preserve">second part of the contract </w:t>
      </w:r>
      <w:r w:rsidR="00EE5550" w:rsidRPr="00DC544F">
        <w:rPr>
          <w:sz w:val="24"/>
          <w:szCs w:val="24"/>
        </w:rPr>
        <w:t xml:space="preserve">is for bidding, construction, and close-out </w:t>
      </w:r>
      <w:r w:rsidR="00566823" w:rsidRPr="00DC544F">
        <w:rPr>
          <w:sz w:val="24"/>
          <w:szCs w:val="24"/>
        </w:rPr>
        <w:t>services.</w:t>
      </w:r>
    </w:p>
    <w:p w14:paraId="760F5EDC" w14:textId="77777777" w:rsidR="001D7237" w:rsidRPr="00DC544F" w:rsidRDefault="00912B23"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 xml:space="preserve">CMR </w:t>
      </w:r>
      <w:r w:rsidR="001D7237" w:rsidRPr="00DC544F">
        <w:rPr>
          <w:b/>
          <w:sz w:val="24"/>
          <w:szCs w:val="24"/>
        </w:rPr>
        <w:t>Pre-</w:t>
      </w:r>
      <w:r w:rsidR="00EE4EF3" w:rsidRPr="00DC544F">
        <w:rPr>
          <w:b/>
          <w:sz w:val="24"/>
          <w:szCs w:val="24"/>
        </w:rPr>
        <w:t>Submittal</w:t>
      </w:r>
      <w:r w:rsidR="001D7237" w:rsidRPr="00DC544F">
        <w:rPr>
          <w:b/>
          <w:sz w:val="24"/>
          <w:szCs w:val="24"/>
        </w:rPr>
        <w:t xml:space="preserve"> Meeting </w:t>
      </w:r>
    </w:p>
    <w:p w14:paraId="76B009F6" w14:textId="3936537D" w:rsidR="007B04D1" w:rsidRPr="00D54A58" w:rsidRDefault="001D7237" w:rsidP="003E1202">
      <w:pPr>
        <w:rPr>
          <w:color w:val="C0504D" w:themeColor="accent2"/>
          <w:sz w:val="24"/>
          <w:szCs w:val="24"/>
        </w:rPr>
      </w:pPr>
      <w:r w:rsidRPr="00DC544F">
        <w:rPr>
          <w:sz w:val="24"/>
          <w:szCs w:val="24"/>
        </w:rPr>
        <w:t>A Pre</w:t>
      </w:r>
      <w:r w:rsidR="00EE4EF3" w:rsidRPr="00DC544F">
        <w:rPr>
          <w:sz w:val="24"/>
          <w:szCs w:val="24"/>
        </w:rPr>
        <w:t>-</w:t>
      </w:r>
      <w:r w:rsidRPr="00DC544F">
        <w:rPr>
          <w:sz w:val="24"/>
          <w:szCs w:val="24"/>
        </w:rPr>
        <w:t>submittal Meeting will be held</w:t>
      </w:r>
      <w:r w:rsidR="00D54A58">
        <w:rPr>
          <w:sz w:val="24"/>
          <w:szCs w:val="24"/>
        </w:rPr>
        <w:t xml:space="preserve"> </w:t>
      </w:r>
      <w:r w:rsidR="00CA5251">
        <w:rPr>
          <w:sz w:val="24"/>
          <w:szCs w:val="24"/>
        </w:rPr>
        <w:t>November 13</w:t>
      </w:r>
      <w:r w:rsidR="00D54A58">
        <w:rPr>
          <w:sz w:val="24"/>
          <w:szCs w:val="24"/>
        </w:rPr>
        <w:t xml:space="preserve">, 2023, at </w:t>
      </w:r>
      <w:r w:rsidR="00CA5251">
        <w:rPr>
          <w:sz w:val="24"/>
          <w:szCs w:val="24"/>
        </w:rPr>
        <w:t>2</w:t>
      </w:r>
      <w:r w:rsidR="00D54A58">
        <w:rPr>
          <w:sz w:val="24"/>
          <w:szCs w:val="24"/>
        </w:rPr>
        <w:t xml:space="preserve">:00 </w:t>
      </w:r>
      <w:r w:rsidR="00CA5251">
        <w:rPr>
          <w:sz w:val="24"/>
          <w:szCs w:val="24"/>
        </w:rPr>
        <w:t>p</w:t>
      </w:r>
      <w:r w:rsidR="00D54A58">
        <w:rPr>
          <w:sz w:val="24"/>
          <w:szCs w:val="24"/>
        </w:rPr>
        <w:t xml:space="preserve">.m. </w:t>
      </w:r>
      <w:r w:rsidRPr="00DC544F">
        <w:rPr>
          <w:sz w:val="24"/>
          <w:szCs w:val="24"/>
        </w:rPr>
        <w:t xml:space="preserve">in </w:t>
      </w:r>
      <w:r w:rsidR="00EA0421" w:rsidRPr="00DC544F">
        <w:rPr>
          <w:sz w:val="24"/>
          <w:szCs w:val="24"/>
        </w:rPr>
        <w:t>Conference Room 3</w:t>
      </w:r>
      <w:r w:rsidR="0055304A" w:rsidRPr="00DC544F">
        <w:rPr>
          <w:sz w:val="24"/>
          <w:szCs w:val="24"/>
        </w:rPr>
        <w:t>01</w:t>
      </w:r>
      <w:r w:rsidRPr="00DC544F">
        <w:rPr>
          <w:sz w:val="24"/>
          <w:szCs w:val="24"/>
        </w:rPr>
        <w:t xml:space="preserve"> of the Admin III Building at 2</w:t>
      </w:r>
      <w:r w:rsidR="003E1202" w:rsidRPr="00DC544F">
        <w:rPr>
          <w:sz w:val="24"/>
          <w:szCs w:val="24"/>
        </w:rPr>
        <w:t>6</w:t>
      </w:r>
      <w:r w:rsidRPr="00DC544F">
        <w:rPr>
          <w:sz w:val="24"/>
          <w:szCs w:val="24"/>
        </w:rPr>
        <w:t xml:space="preserve">01 </w:t>
      </w:r>
      <w:r w:rsidR="003E1202" w:rsidRPr="00DC544F">
        <w:rPr>
          <w:sz w:val="24"/>
          <w:szCs w:val="24"/>
        </w:rPr>
        <w:t>Wolf Village Way</w:t>
      </w:r>
      <w:r w:rsidRPr="00DC544F">
        <w:rPr>
          <w:sz w:val="24"/>
          <w:szCs w:val="24"/>
        </w:rPr>
        <w:t xml:space="preserve"> on the NC State University campus.  </w:t>
      </w:r>
      <w:r w:rsidR="00CA2CC5" w:rsidRPr="00D54A58">
        <w:rPr>
          <w:color w:val="C0504D" w:themeColor="accent2"/>
          <w:sz w:val="24"/>
          <w:szCs w:val="24"/>
          <w:u w:val="single"/>
        </w:rPr>
        <w:t xml:space="preserve">Attendance </w:t>
      </w:r>
      <w:r w:rsidR="00EC1A32" w:rsidRPr="00D54A58">
        <w:rPr>
          <w:color w:val="C0504D" w:themeColor="accent2"/>
          <w:sz w:val="24"/>
          <w:szCs w:val="24"/>
          <w:u w:val="single"/>
        </w:rPr>
        <w:t xml:space="preserve">at the </w:t>
      </w:r>
      <w:r w:rsidR="00912B23" w:rsidRPr="00D54A58">
        <w:rPr>
          <w:color w:val="C0504D" w:themeColor="accent2"/>
          <w:sz w:val="24"/>
          <w:szCs w:val="24"/>
          <w:u w:val="single"/>
        </w:rPr>
        <w:t xml:space="preserve">CMR </w:t>
      </w:r>
      <w:r w:rsidR="00EC1A32" w:rsidRPr="00D54A58">
        <w:rPr>
          <w:color w:val="C0504D" w:themeColor="accent2"/>
          <w:sz w:val="24"/>
          <w:szCs w:val="24"/>
          <w:u w:val="single"/>
        </w:rPr>
        <w:t xml:space="preserve">Pre-Submittal Meeting </w:t>
      </w:r>
      <w:r w:rsidR="00CA2CC5" w:rsidRPr="00D54A58">
        <w:rPr>
          <w:color w:val="C0504D" w:themeColor="accent2"/>
          <w:sz w:val="24"/>
          <w:szCs w:val="24"/>
          <w:u w:val="single"/>
        </w:rPr>
        <w:t>is</w:t>
      </w:r>
      <w:r w:rsidRPr="00D54A58">
        <w:rPr>
          <w:color w:val="C0504D" w:themeColor="accent2"/>
          <w:sz w:val="24"/>
          <w:szCs w:val="24"/>
          <w:u w:val="single"/>
        </w:rPr>
        <w:t xml:space="preserve"> mandatory.</w:t>
      </w:r>
      <w:r w:rsidR="00D54A58">
        <w:rPr>
          <w:color w:val="C0504D" w:themeColor="accent2"/>
          <w:sz w:val="24"/>
          <w:szCs w:val="24"/>
        </w:rPr>
        <w:t xml:space="preserve"> </w:t>
      </w:r>
      <w:r w:rsidR="00040EDB" w:rsidRPr="00DC544F">
        <w:rPr>
          <w:sz w:val="24"/>
          <w:szCs w:val="24"/>
        </w:rPr>
        <w:t>Obtain parking permits from NCSU Transportation, located in Administrative Services I, at 2721 Sullivan Drive.</w:t>
      </w:r>
    </w:p>
    <w:p w14:paraId="418825C0" w14:textId="77777777" w:rsidR="00B91FB5" w:rsidRPr="00DC544F" w:rsidRDefault="00B91FB5"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In order to offer Construction Manager at Risk services in the response to this solicitation, the proposer must be licensed as a general contractor in the state of North Carolina.</w:t>
      </w:r>
    </w:p>
    <w:p w14:paraId="35DF0763" w14:textId="77777777" w:rsidR="001D7237" w:rsidRPr="00DC544F" w:rsidRDefault="001D7237"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b/>
          <w:sz w:val="24"/>
          <w:szCs w:val="24"/>
        </w:rPr>
      </w:pPr>
      <w:r w:rsidRPr="00DC544F">
        <w:rPr>
          <w:b/>
          <w:sz w:val="24"/>
          <w:szCs w:val="24"/>
        </w:rPr>
        <w:t>Questions/Proposal Submittal</w:t>
      </w:r>
    </w:p>
    <w:p w14:paraId="482B2B98" w14:textId="77777777" w:rsidR="001D7237" w:rsidRPr="00D54A58" w:rsidRDefault="001D7237"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544F">
        <w:rPr>
          <w:sz w:val="24"/>
          <w:szCs w:val="24"/>
        </w:rPr>
        <w:t xml:space="preserve">In order that the selection process be as objective as possible, do not contact members of the Board of Trustees, or any university officials other than the project manager.  All questions and </w:t>
      </w:r>
      <w:r w:rsidRPr="00D54A58">
        <w:rPr>
          <w:sz w:val="24"/>
          <w:szCs w:val="24"/>
        </w:rPr>
        <w:t>project submittals are to be directed to:</w:t>
      </w:r>
    </w:p>
    <w:p w14:paraId="5E0BD6CF" w14:textId="10157BA9" w:rsidR="001D7237" w:rsidRPr="00D54A58" w:rsidRDefault="001D7237"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sz w:val="24"/>
          <w:szCs w:val="24"/>
        </w:rPr>
      </w:pPr>
      <w:r w:rsidRPr="00D54A58">
        <w:rPr>
          <w:sz w:val="24"/>
          <w:szCs w:val="24"/>
        </w:rPr>
        <w:tab/>
      </w:r>
      <w:r w:rsidR="00D54A58" w:rsidRPr="00D54A58">
        <w:rPr>
          <w:sz w:val="24"/>
          <w:szCs w:val="24"/>
        </w:rPr>
        <w:t>Melissa Diamond</w:t>
      </w:r>
      <w:r w:rsidRPr="00D54A58">
        <w:rPr>
          <w:sz w:val="24"/>
          <w:szCs w:val="24"/>
        </w:rPr>
        <w:t>, Project Manager</w:t>
      </w:r>
    </w:p>
    <w:p w14:paraId="073CB877" w14:textId="33081721" w:rsidR="001D7237" w:rsidRPr="00D54A58" w:rsidRDefault="001D7237"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54A58">
        <w:rPr>
          <w:sz w:val="24"/>
          <w:szCs w:val="24"/>
        </w:rPr>
        <w:tab/>
        <w:t xml:space="preserve">NC State University, </w:t>
      </w:r>
      <w:r w:rsidR="00D54A58" w:rsidRPr="00D54A58">
        <w:rPr>
          <w:sz w:val="24"/>
          <w:szCs w:val="24"/>
        </w:rPr>
        <w:t>Design and Construction</w:t>
      </w:r>
    </w:p>
    <w:p w14:paraId="3F7D6AF9" w14:textId="104F6CB7" w:rsidR="001D7237" w:rsidRPr="00D54A58" w:rsidRDefault="001D7237"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54A58">
        <w:rPr>
          <w:sz w:val="24"/>
          <w:szCs w:val="24"/>
        </w:rPr>
        <w:tab/>
        <w:t xml:space="preserve">Box </w:t>
      </w:r>
      <w:r w:rsidR="00EE5550" w:rsidRPr="00D54A58">
        <w:rPr>
          <w:sz w:val="24"/>
          <w:szCs w:val="24"/>
        </w:rPr>
        <w:t>7520,</w:t>
      </w:r>
      <w:r w:rsidR="00566823" w:rsidRPr="00D54A58">
        <w:rPr>
          <w:sz w:val="24"/>
          <w:szCs w:val="24"/>
        </w:rPr>
        <w:t xml:space="preserve"> </w:t>
      </w:r>
      <w:r w:rsidRPr="00D54A58">
        <w:rPr>
          <w:sz w:val="24"/>
          <w:szCs w:val="24"/>
        </w:rPr>
        <w:t>2</w:t>
      </w:r>
      <w:r w:rsidR="003E1202" w:rsidRPr="00D54A58">
        <w:rPr>
          <w:sz w:val="24"/>
          <w:szCs w:val="24"/>
        </w:rPr>
        <w:t>6</w:t>
      </w:r>
      <w:r w:rsidRPr="00D54A58">
        <w:rPr>
          <w:sz w:val="24"/>
          <w:szCs w:val="24"/>
        </w:rPr>
        <w:t xml:space="preserve">01 </w:t>
      </w:r>
      <w:r w:rsidR="003E1202" w:rsidRPr="00D54A58">
        <w:rPr>
          <w:sz w:val="24"/>
          <w:szCs w:val="24"/>
        </w:rPr>
        <w:t>Wolf Village Way</w:t>
      </w:r>
    </w:p>
    <w:p w14:paraId="497D9FB5" w14:textId="77777777" w:rsidR="001D7237" w:rsidRPr="00D54A58" w:rsidRDefault="001D7237"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54A58">
        <w:rPr>
          <w:sz w:val="24"/>
          <w:szCs w:val="24"/>
        </w:rPr>
        <w:tab/>
        <w:t>Raleigh, North Carolina 27695-7520</w:t>
      </w:r>
    </w:p>
    <w:p w14:paraId="7364C701" w14:textId="0B34EC1B" w:rsidR="001D7237" w:rsidRPr="00D54A58" w:rsidRDefault="00EE1A8A" w:rsidP="003E1202">
      <w:pPr>
        <w:tabs>
          <w:tab w:val="left" w:pos="-14547"/>
          <w:tab w:val="left" w:pos="-720"/>
          <w:tab w:val="left" w:pos="1"/>
          <w:tab w:val="left" w:pos="72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54A58">
        <w:rPr>
          <w:sz w:val="24"/>
          <w:szCs w:val="24"/>
        </w:rPr>
        <w:tab/>
        <w:t>Phone 919-5</w:t>
      </w:r>
      <w:r w:rsidR="00D54A58" w:rsidRPr="00D54A58">
        <w:rPr>
          <w:sz w:val="24"/>
          <w:szCs w:val="24"/>
        </w:rPr>
        <w:t>13-0373</w:t>
      </w:r>
    </w:p>
    <w:p w14:paraId="5CCC5718" w14:textId="59E3303D" w:rsidR="00A3674F" w:rsidRPr="00D54A58" w:rsidRDefault="00D54A58" w:rsidP="003E1202">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mrdiamon</w:t>
      </w:r>
      <w:r w:rsidR="001D7237" w:rsidRPr="00D54A58">
        <w:rPr>
          <w:sz w:val="24"/>
          <w:szCs w:val="24"/>
        </w:rPr>
        <w:t>@ncsu.edu</w:t>
      </w:r>
    </w:p>
    <w:sectPr w:rsidR="00A3674F" w:rsidRPr="00D54A58" w:rsidSect="007633BE">
      <w:footerReference w:type="default" r:id="rId8"/>
      <w:endnotePr>
        <w:numFmt w:val="decimal"/>
      </w:endnotePr>
      <w:type w:val="continuous"/>
      <w:pgSz w:w="12240" w:h="15840" w:code="1"/>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8C77" w14:textId="77777777" w:rsidR="00196089" w:rsidRDefault="00196089">
      <w:r>
        <w:separator/>
      </w:r>
    </w:p>
  </w:endnote>
  <w:endnote w:type="continuationSeparator" w:id="0">
    <w:p w14:paraId="794D1E0D" w14:textId="77777777" w:rsidR="00196089" w:rsidRDefault="0019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9744" w14:textId="3E32EF48" w:rsidR="00EC1A32" w:rsidRPr="002D610C" w:rsidRDefault="007633BE" w:rsidP="007633BE">
    <w:pPr>
      <w:pStyle w:val="Footer"/>
      <w:rPr>
        <w:sz w:val="24"/>
        <w:szCs w:val="24"/>
      </w:rPr>
    </w:pPr>
    <w:r w:rsidRPr="002D610C">
      <w:rPr>
        <w:sz w:val="24"/>
        <w:szCs w:val="24"/>
      </w:rPr>
      <w:t>\CAPMGMT\Procedures\2 Budget, Authority, Consultant Selection\2.3 Designer, Consultant, CMR Selection\2.3.6 Forms</w:t>
    </w:r>
  </w:p>
  <w:p w14:paraId="431270ED" w14:textId="57C31F65" w:rsidR="002D610C" w:rsidRPr="002D610C" w:rsidRDefault="002D610C" w:rsidP="002D610C">
    <w:pPr>
      <w:pStyle w:val="Footer"/>
      <w:spacing w:before="120"/>
      <w:rPr>
        <w:sz w:val="24"/>
        <w:szCs w:val="24"/>
      </w:rPr>
    </w:pPr>
    <w:r w:rsidRPr="002D610C">
      <w:rPr>
        <w:sz w:val="24"/>
        <w:szCs w:val="24"/>
      </w:rPr>
      <w:t>Updated 09/07/2022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16B3" w14:textId="77777777" w:rsidR="00196089" w:rsidRDefault="00196089">
      <w:r>
        <w:separator/>
      </w:r>
    </w:p>
  </w:footnote>
  <w:footnote w:type="continuationSeparator" w:id="0">
    <w:p w14:paraId="34873BD0" w14:textId="77777777" w:rsidR="00196089" w:rsidRDefault="0019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228A"/>
    <w:multiLevelType w:val="hybridMultilevel"/>
    <w:tmpl w:val="84C8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347"/>
    <w:multiLevelType w:val="hybridMultilevel"/>
    <w:tmpl w:val="91A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526CC"/>
    <w:multiLevelType w:val="hybridMultilevel"/>
    <w:tmpl w:val="2812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348F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D2203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662153"/>
    <w:multiLevelType w:val="hybridMultilevel"/>
    <w:tmpl w:val="562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C7EAD"/>
    <w:multiLevelType w:val="hybridMultilevel"/>
    <w:tmpl w:val="F24C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C388B"/>
    <w:multiLevelType w:val="hybridMultilevel"/>
    <w:tmpl w:val="CDA8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81A21"/>
    <w:multiLevelType w:val="hybridMultilevel"/>
    <w:tmpl w:val="3324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342D8"/>
    <w:multiLevelType w:val="multilevel"/>
    <w:tmpl w:val="1B1666AC"/>
    <w:lvl w:ilvl="0">
      <w:start w:val="919"/>
      <w:numFmt w:val="decimal"/>
      <w:lvlText w:val="%1"/>
      <w:lvlJc w:val="left"/>
      <w:pPr>
        <w:tabs>
          <w:tab w:val="num" w:pos="1440"/>
        </w:tabs>
        <w:ind w:left="1440" w:hanging="1440"/>
      </w:pPr>
      <w:rPr>
        <w:rFonts w:hint="default"/>
      </w:rPr>
    </w:lvl>
    <w:lvl w:ilvl="1">
      <w:start w:val="515"/>
      <w:numFmt w:val="decimal"/>
      <w:lvlText w:val="%1-%2"/>
      <w:lvlJc w:val="left"/>
      <w:pPr>
        <w:tabs>
          <w:tab w:val="num" w:pos="1800"/>
        </w:tabs>
        <w:ind w:left="1800" w:hanging="1440"/>
      </w:pPr>
      <w:rPr>
        <w:rFonts w:hint="default"/>
      </w:rPr>
    </w:lvl>
    <w:lvl w:ilvl="2">
      <w:start w:val="8052"/>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4B549EA"/>
    <w:multiLevelType w:val="hybridMultilevel"/>
    <w:tmpl w:val="D226A1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4843E3"/>
    <w:multiLevelType w:val="hybridMultilevel"/>
    <w:tmpl w:val="CBBC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66EBA"/>
    <w:multiLevelType w:val="hybridMultilevel"/>
    <w:tmpl w:val="339C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595663">
    <w:abstractNumId w:val="9"/>
  </w:num>
  <w:num w:numId="2" w16cid:durableId="2139832862">
    <w:abstractNumId w:val="3"/>
  </w:num>
  <w:num w:numId="3" w16cid:durableId="560364783">
    <w:abstractNumId w:val="10"/>
  </w:num>
  <w:num w:numId="4" w16cid:durableId="1897351517">
    <w:abstractNumId w:val="2"/>
  </w:num>
  <w:num w:numId="5" w16cid:durableId="1347831453">
    <w:abstractNumId w:val="6"/>
  </w:num>
  <w:num w:numId="6" w16cid:durableId="2053115486">
    <w:abstractNumId w:val="7"/>
  </w:num>
  <w:num w:numId="7" w16cid:durableId="1862937643">
    <w:abstractNumId w:val="12"/>
  </w:num>
  <w:num w:numId="8" w16cid:durableId="1837912044">
    <w:abstractNumId w:val="8"/>
  </w:num>
  <w:num w:numId="9" w16cid:durableId="760835534">
    <w:abstractNumId w:val="0"/>
  </w:num>
  <w:num w:numId="10" w16cid:durableId="1886066513">
    <w:abstractNumId w:val="11"/>
  </w:num>
  <w:num w:numId="11" w16cid:durableId="1216356542">
    <w:abstractNumId w:val="1"/>
  </w:num>
  <w:num w:numId="12" w16cid:durableId="370812981">
    <w:abstractNumId w:val="5"/>
  </w:num>
  <w:num w:numId="13" w16cid:durableId="1057511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3F"/>
    <w:rsid w:val="00030A37"/>
    <w:rsid w:val="00040EDB"/>
    <w:rsid w:val="00065592"/>
    <w:rsid w:val="00066038"/>
    <w:rsid w:val="000819BA"/>
    <w:rsid w:val="000A3A15"/>
    <w:rsid w:val="000B5A5F"/>
    <w:rsid w:val="000B5DAB"/>
    <w:rsid w:val="000E527E"/>
    <w:rsid w:val="000E5EBF"/>
    <w:rsid w:val="001009B4"/>
    <w:rsid w:val="001025E5"/>
    <w:rsid w:val="0010626C"/>
    <w:rsid w:val="001218B4"/>
    <w:rsid w:val="001260FD"/>
    <w:rsid w:val="00131065"/>
    <w:rsid w:val="00137C7A"/>
    <w:rsid w:val="001661FF"/>
    <w:rsid w:val="00196089"/>
    <w:rsid w:val="001B46AB"/>
    <w:rsid w:val="001D6202"/>
    <w:rsid w:val="001D7237"/>
    <w:rsid w:val="001E2FC5"/>
    <w:rsid w:val="0020118D"/>
    <w:rsid w:val="00244475"/>
    <w:rsid w:val="00254119"/>
    <w:rsid w:val="0028037B"/>
    <w:rsid w:val="002C4477"/>
    <w:rsid w:val="002D291F"/>
    <w:rsid w:val="002D610C"/>
    <w:rsid w:val="00306ED7"/>
    <w:rsid w:val="00313090"/>
    <w:rsid w:val="00323564"/>
    <w:rsid w:val="0032675A"/>
    <w:rsid w:val="00393C2C"/>
    <w:rsid w:val="003A2AE5"/>
    <w:rsid w:val="003D4D63"/>
    <w:rsid w:val="003D4E55"/>
    <w:rsid w:val="003D773D"/>
    <w:rsid w:val="003E1202"/>
    <w:rsid w:val="003E35C4"/>
    <w:rsid w:val="004106CE"/>
    <w:rsid w:val="00422497"/>
    <w:rsid w:val="004244DD"/>
    <w:rsid w:val="0043143F"/>
    <w:rsid w:val="00454459"/>
    <w:rsid w:val="00491E61"/>
    <w:rsid w:val="004D6CD0"/>
    <w:rsid w:val="004E0DC0"/>
    <w:rsid w:val="004F2F3B"/>
    <w:rsid w:val="00506C14"/>
    <w:rsid w:val="00517EE0"/>
    <w:rsid w:val="0055304A"/>
    <w:rsid w:val="00566823"/>
    <w:rsid w:val="0057401E"/>
    <w:rsid w:val="005946AB"/>
    <w:rsid w:val="00595F90"/>
    <w:rsid w:val="005A3167"/>
    <w:rsid w:val="005A51F2"/>
    <w:rsid w:val="005D1B8A"/>
    <w:rsid w:val="005E1D6B"/>
    <w:rsid w:val="005E2216"/>
    <w:rsid w:val="0061734A"/>
    <w:rsid w:val="0063017C"/>
    <w:rsid w:val="00637DCA"/>
    <w:rsid w:val="00654D90"/>
    <w:rsid w:val="00687A15"/>
    <w:rsid w:val="006C789E"/>
    <w:rsid w:val="007148B7"/>
    <w:rsid w:val="0075395A"/>
    <w:rsid w:val="0075657D"/>
    <w:rsid w:val="00760E4A"/>
    <w:rsid w:val="007633BE"/>
    <w:rsid w:val="00786FF8"/>
    <w:rsid w:val="00792222"/>
    <w:rsid w:val="007B04D1"/>
    <w:rsid w:val="007B24A4"/>
    <w:rsid w:val="007E6E92"/>
    <w:rsid w:val="00811B43"/>
    <w:rsid w:val="0083605C"/>
    <w:rsid w:val="00870EFA"/>
    <w:rsid w:val="008A6915"/>
    <w:rsid w:val="008B2793"/>
    <w:rsid w:val="008D1479"/>
    <w:rsid w:val="008D7333"/>
    <w:rsid w:val="008E1AD5"/>
    <w:rsid w:val="00912B23"/>
    <w:rsid w:val="0095721E"/>
    <w:rsid w:val="009E3BE4"/>
    <w:rsid w:val="00A31747"/>
    <w:rsid w:val="00A3674F"/>
    <w:rsid w:val="00A64116"/>
    <w:rsid w:val="00A65944"/>
    <w:rsid w:val="00A744F9"/>
    <w:rsid w:val="00A847A9"/>
    <w:rsid w:val="00A911E6"/>
    <w:rsid w:val="00AD6464"/>
    <w:rsid w:val="00AD6ACE"/>
    <w:rsid w:val="00B875E8"/>
    <w:rsid w:val="00B90CCE"/>
    <w:rsid w:val="00B91FB5"/>
    <w:rsid w:val="00BC07DE"/>
    <w:rsid w:val="00BD414C"/>
    <w:rsid w:val="00C27838"/>
    <w:rsid w:val="00C32670"/>
    <w:rsid w:val="00C52829"/>
    <w:rsid w:val="00CA2CC5"/>
    <w:rsid w:val="00CA5251"/>
    <w:rsid w:val="00CB01C4"/>
    <w:rsid w:val="00D15B03"/>
    <w:rsid w:val="00D202A0"/>
    <w:rsid w:val="00D26755"/>
    <w:rsid w:val="00D31F53"/>
    <w:rsid w:val="00D3318F"/>
    <w:rsid w:val="00D37353"/>
    <w:rsid w:val="00D54A58"/>
    <w:rsid w:val="00D625D6"/>
    <w:rsid w:val="00D8448F"/>
    <w:rsid w:val="00DA7935"/>
    <w:rsid w:val="00DB4F8E"/>
    <w:rsid w:val="00DB7749"/>
    <w:rsid w:val="00DC544F"/>
    <w:rsid w:val="00DE1B64"/>
    <w:rsid w:val="00DF48F2"/>
    <w:rsid w:val="00DF4C75"/>
    <w:rsid w:val="00E110AE"/>
    <w:rsid w:val="00E44C60"/>
    <w:rsid w:val="00E65D7A"/>
    <w:rsid w:val="00EA0421"/>
    <w:rsid w:val="00EB034E"/>
    <w:rsid w:val="00EC1A32"/>
    <w:rsid w:val="00ED17B9"/>
    <w:rsid w:val="00EE1A8A"/>
    <w:rsid w:val="00EE4EF3"/>
    <w:rsid w:val="00EE5550"/>
    <w:rsid w:val="00F34657"/>
    <w:rsid w:val="00F61760"/>
    <w:rsid w:val="00F706B6"/>
    <w:rsid w:val="00F85037"/>
    <w:rsid w:val="00FD2D90"/>
    <w:rsid w:val="00FD55E0"/>
    <w:rsid w:val="00FE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42FFCB"/>
  <w15:docId w15:val="{7B042C8A-2438-4634-808B-F9C223B7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05C"/>
  </w:style>
  <w:style w:type="paragraph" w:styleId="Heading1">
    <w:name w:val="heading 1"/>
    <w:basedOn w:val="Normal"/>
    <w:next w:val="Normal"/>
    <w:qFormat/>
    <w:rsid w:val="0083605C"/>
    <w:pPr>
      <w:keepNext/>
      <w:outlineLvl w:val="0"/>
    </w:pPr>
    <w:rPr>
      <w:rFonts w:ascii="Times New" w:hAnsi="Times New"/>
      <w:b/>
    </w:rPr>
  </w:style>
  <w:style w:type="paragraph" w:styleId="Heading2">
    <w:name w:val="heading 2"/>
    <w:basedOn w:val="Normal"/>
    <w:next w:val="Normal"/>
    <w:qFormat/>
    <w:rsid w:val="0083605C"/>
    <w:pPr>
      <w:keepNext/>
      <w:jc w:val="center"/>
      <w:outlineLvl w:val="1"/>
    </w:pPr>
    <w:rPr>
      <w:rFonts w:ascii="Times New" w:hAnsi="Times New"/>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605C"/>
    <w:pPr>
      <w:tabs>
        <w:tab w:val="center" w:pos="4320"/>
        <w:tab w:val="right" w:pos="8640"/>
      </w:tabs>
    </w:pPr>
  </w:style>
  <w:style w:type="paragraph" w:styleId="BodyTextIndent">
    <w:name w:val="Body Text Indent"/>
    <w:basedOn w:val="Normal"/>
    <w:semiHidden/>
    <w:rsid w:val="0083605C"/>
    <w:pPr>
      <w:tabs>
        <w:tab w:val="left" w:pos="-14547"/>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rFonts w:ascii="Times New" w:hAnsi="Times New"/>
    </w:rPr>
  </w:style>
  <w:style w:type="paragraph" w:styleId="Header">
    <w:name w:val="header"/>
    <w:basedOn w:val="Normal"/>
    <w:semiHidden/>
    <w:rsid w:val="0083605C"/>
    <w:pPr>
      <w:tabs>
        <w:tab w:val="center" w:pos="4320"/>
        <w:tab w:val="right" w:pos="8640"/>
      </w:tabs>
    </w:pPr>
  </w:style>
  <w:style w:type="paragraph" w:styleId="BodyText">
    <w:name w:val="Body Text"/>
    <w:basedOn w:val="Normal"/>
    <w:semiHidden/>
    <w:rsid w:val="0083605C"/>
    <w:pPr>
      <w:jc w:val="both"/>
    </w:pPr>
    <w:rPr>
      <w:bCs/>
      <w:color w:val="FF0000"/>
    </w:rPr>
  </w:style>
  <w:style w:type="character" w:styleId="Hyperlink">
    <w:name w:val="Hyperlink"/>
    <w:basedOn w:val="DefaultParagraphFont"/>
    <w:semiHidden/>
    <w:rsid w:val="0083605C"/>
    <w:rPr>
      <w:color w:val="0000FF"/>
      <w:u w:val="single"/>
    </w:rPr>
  </w:style>
  <w:style w:type="paragraph" w:styleId="BalloonText">
    <w:name w:val="Balloon Text"/>
    <w:basedOn w:val="Normal"/>
    <w:link w:val="BalloonTextChar"/>
    <w:uiPriority w:val="99"/>
    <w:semiHidden/>
    <w:unhideWhenUsed/>
    <w:rsid w:val="00D625D6"/>
    <w:rPr>
      <w:rFonts w:ascii="Tahoma" w:hAnsi="Tahoma" w:cs="Tahoma"/>
      <w:sz w:val="16"/>
      <w:szCs w:val="16"/>
    </w:rPr>
  </w:style>
  <w:style w:type="character" w:customStyle="1" w:styleId="BalloonTextChar">
    <w:name w:val="Balloon Text Char"/>
    <w:basedOn w:val="DefaultParagraphFont"/>
    <w:link w:val="BalloonText"/>
    <w:uiPriority w:val="99"/>
    <w:semiHidden/>
    <w:rsid w:val="00D625D6"/>
    <w:rPr>
      <w:rFonts w:ascii="Tahoma" w:hAnsi="Tahoma" w:cs="Tahoma"/>
      <w:sz w:val="16"/>
      <w:szCs w:val="16"/>
    </w:rPr>
  </w:style>
  <w:style w:type="paragraph" w:styleId="DocumentMap">
    <w:name w:val="Document Map"/>
    <w:basedOn w:val="Normal"/>
    <w:link w:val="DocumentMapChar"/>
    <w:uiPriority w:val="99"/>
    <w:semiHidden/>
    <w:unhideWhenUsed/>
    <w:rsid w:val="00566823"/>
    <w:rPr>
      <w:rFonts w:ascii="Tahoma" w:hAnsi="Tahoma" w:cs="Tahoma"/>
      <w:sz w:val="16"/>
      <w:szCs w:val="16"/>
    </w:rPr>
  </w:style>
  <w:style w:type="character" w:customStyle="1" w:styleId="DocumentMapChar">
    <w:name w:val="Document Map Char"/>
    <w:basedOn w:val="DefaultParagraphFont"/>
    <w:link w:val="DocumentMap"/>
    <w:uiPriority w:val="99"/>
    <w:semiHidden/>
    <w:rsid w:val="00566823"/>
    <w:rPr>
      <w:rFonts w:ascii="Tahoma" w:hAnsi="Tahoma" w:cs="Tahoma"/>
      <w:sz w:val="16"/>
      <w:szCs w:val="16"/>
    </w:rPr>
  </w:style>
  <w:style w:type="paragraph" w:styleId="ListParagraph">
    <w:name w:val="List Paragraph"/>
    <w:basedOn w:val="Normal"/>
    <w:uiPriority w:val="34"/>
    <w:qFormat/>
    <w:rsid w:val="00EE5550"/>
    <w:pPr>
      <w:ind w:left="720"/>
    </w:pPr>
  </w:style>
  <w:style w:type="character" w:customStyle="1" w:styleId="FooterChar">
    <w:name w:val="Footer Char"/>
    <w:basedOn w:val="DefaultParagraphFont"/>
    <w:link w:val="Footer"/>
    <w:uiPriority w:val="99"/>
    <w:rsid w:val="00D15B03"/>
  </w:style>
  <w:style w:type="character" w:styleId="UnresolvedMention">
    <w:name w:val="Unresolved Mention"/>
    <w:basedOn w:val="DefaultParagraphFont"/>
    <w:uiPriority w:val="99"/>
    <w:semiHidden/>
    <w:unhideWhenUsed/>
    <w:rsid w:val="0076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su.edu/facilities/advertisements/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1163</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Chinese Pagoda</vt:lpstr>
    </vt:vector>
  </TitlesOfParts>
  <Company>NC State University</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Pagoda</dc:title>
  <dc:creator>temp1</dc:creator>
  <cp:lastModifiedBy>Melissa Diamond</cp:lastModifiedBy>
  <cp:revision>7</cp:revision>
  <cp:lastPrinted>2011-02-02T18:40:00Z</cp:lastPrinted>
  <dcterms:created xsi:type="dcterms:W3CDTF">2022-09-07T14:56:00Z</dcterms:created>
  <dcterms:modified xsi:type="dcterms:W3CDTF">2023-10-20T18:39:00Z</dcterms:modified>
</cp:coreProperties>
</file>